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ED" w:rsidRPr="003C1FC8" w:rsidRDefault="009D02ED" w:rsidP="009D02ED">
      <w:pPr>
        <w:spacing w:line="360" w:lineRule="auto"/>
        <w:jc w:val="center"/>
        <w:rPr>
          <w:rFonts w:ascii="Arial" w:hAnsi="Arial" w:cs="Arial"/>
          <w:b/>
          <w:sz w:val="28"/>
          <w:szCs w:val="28"/>
        </w:rPr>
      </w:pPr>
      <w:r>
        <w:rPr>
          <w:rFonts w:ascii="Arial" w:hAnsi="Arial" w:cs="Arial"/>
          <w:b/>
          <w:sz w:val="28"/>
          <w:szCs w:val="28"/>
        </w:rPr>
        <w:t xml:space="preserve">FORMACIÓN  EN </w:t>
      </w:r>
      <w:r w:rsidRPr="003C1FC8">
        <w:rPr>
          <w:rFonts w:ascii="Arial" w:hAnsi="Arial" w:cs="Arial"/>
          <w:b/>
          <w:sz w:val="28"/>
          <w:szCs w:val="28"/>
        </w:rPr>
        <w:t>GESTIÓN, PRODUCCION Y ADMINISTRACION CULTURAL</w:t>
      </w:r>
    </w:p>
    <w:p w:rsidR="009D02ED" w:rsidRPr="003C1FC8" w:rsidRDefault="009D02ED" w:rsidP="009D02ED">
      <w:pPr>
        <w:spacing w:line="360" w:lineRule="auto"/>
        <w:jc w:val="center"/>
        <w:rPr>
          <w:rStyle w:val="nfasis"/>
          <w:rFonts w:ascii="Arial" w:hAnsi="Arial" w:cs="Arial"/>
          <w:b/>
        </w:rPr>
      </w:pPr>
      <w:r w:rsidRPr="003C1FC8">
        <w:rPr>
          <w:rStyle w:val="nfasis"/>
          <w:rFonts w:ascii="Arial" w:hAnsi="Arial" w:cs="Arial"/>
          <w:b/>
        </w:rPr>
        <w:t>FORTALECIENDO LIDERES LOCALES A TRAVÉS DEL PATRIMONIO Y EL TURISMO</w:t>
      </w:r>
    </w:p>
    <w:p w:rsidR="009D02ED" w:rsidRPr="00987535" w:rsidRDefault="009D02ED" w:rsidP="009D02ED">
      <w:pPr>
        <w:spacing w:line="360" w:lineRule="auto"/>
        <w:jc w:val="center"/>
        <w:rPr>
          <w:rFonts w:ascii="Arial" w:hAnsi="Arial" w:cs="Arial"/>
          <w:sz w:val="24"/>
          <w:szCs w:val="24"/>
        </w:rPr>
      </w:pPr>
      <w:r w:rsidRPr="00987535">
        <w:rPr>
          <w:rFonts w:ascii="Arial" w:hAnsi="Arial" w:cs="Arial"/>
          <w:sz w:val="24"/>
          <w:szCs w:val="24"/>
        </w:rPr>
        <w:t>Universidad Católica de Santa Fe (UCSF)</w:t>
      </w:r>
    </w:p>
    <w:p w:rsidR="009D02ED" w:rsidRDefault="009D02ED" w:rsidP="009D02ED">
      <w:pPr>
        <w:spacing w:line="360" w:lineRule="auto"/>
        <w:jc w:val="center"/>
        <w:rPr>
          <w:rFonts w:ascii="Arial" w:hAnsi="Arial" w:cs="Arial"/>
          <w:b/>
          <w:sz w:val="24"/>
          <w:szCs w:val="24"/>
          <w:lang w:val="es-ES"/>
        </w:rPr>
      </w:pPr>
      <w:r w:rsidRPr="00987535">
        <w:rPr>
          <w:rFonts w:ascii="Arial" w:hAnsi="Arial" w:cs="Arial"/>
          <w:sz w:val="24"/>
          <w:szCs w:val="24"/>
        </w:rPr>
        <w:t>Fundación Ortega y Gasset Argentina (FOGA)</w:t>
      </w:r>
    </w:p>
    <w:p w:rsidR="009D02ED" w:rsidRPr="00EF4D36" w:rsidRDefault="009D02ED" w:rsidP="009D02ED">
      <w:pPr>
        <w:spacing w:line="360" w:lineRule="auto"/>
        <w:jc w:val="both"/>
        <w:rPr>
          <w:rFonts w:ascii="Arial" w:hAnsi="Arial" w:cs="Arial"/>
          <w:b/>
          <w:sz w:val="24"/>
          <w:szCs w:val="24"/>
          <w:u w:val="single"/>
          <w:lang w:val="es-ES"/>
        </w:rPr>
      </w:pPr>
      <w:r w:rsidRPr="00EF4D36">
        <w:rPr>
          <w:rFonts w:ascii="Arial" w:hAnsi="Arial" w:cs="Arial"/>
          <w:b/>
          <w:sz w:val="24"/>
          <w:szCs w:val="24"/>
          <w:u w:val="single"/>
          <w:lang w:val="es-ES"/>
        </w:rPr>
        <w:t xml:space="preserve">PRESENTACIÓN </w:t>
      </w:r>
    </w:p>
    <w:p w:rsidR="009D02ED" w:rsidRDefault="009D02ED" w:rsidP="009D02ED">
      <w:pPr>
        <w:spacing w:line="360" w:lineRule="auto"/>
        <w:jc w:val="both"/>
        <w:rPr>
          <w:rFonts w:ascii="Arial" w:hAnsi="Arial" w:cs="Arial"/>
          <w:sz w:val="24"/>
          <w:szCs w:val="24"/>
          <w:lang w:val="es-ES"/>
        </w:rPr>
      </w:pPr>
      <w:r>
        <w:rPr>
          <w:rFonts w:ascii="Arial" w:hAnsi="Arial" w:cs="Arial"/>
          <w:sz w:val="24"/>
          <w:szCs w:val="24"/>
          <w:lang w:val="es-ES"/>
        </w:rPr>
        <w:t xml:space="preserve">Esta formación se compone de cursos (9) </w:t>
      </w:r>
      <w:r w:rsidRPr="00987535">
        <w:rPr>
          <w:rFonts w:ascii="Arial" w:hAnsi="Arial" w:cs="Arial"/>
          <w:sz w:val="24"/>
          <w:szCs w:val="24"/>
          <w:lang w:val="es-ES"/>
        </w:rPr>
        <w:t xml:space="preserve">en gestión, producción y administración cultural y patrimonial, con especial foco en el diseño y ejecución exitosa de las políticas, proyectos, o actividades que un agente cultural decida emprender. </w:t>
      </w:r>
      <w:r>
        <w:rPr>
          <w:rFonts w:ascii="Arial" w:hAnsi="Arial" w:cs="Arial"/>
          <w:sz w:val="24"/>
          <w:szCs w:val="24"/>
          <w:lang w:val="es-ES"/>
        </w:rPr>
        <w:t xml:space="preserve">La participación en cada uno de ellos, el cumplimiento de las actividades previstas y las instancias de evaluación final da acceso al certificado de Formación en Gestión, Producción y Administración Cultural. </w:t>
      </w:r>
    </w:p>
    <w:p w:rsidR="009D02ED" w:rsidRPr="00987535" w:rsidRDefault="009D02ED" w:rsidP="009D02ED">
      <w:pPr>
        <w:spacing w:line="360" w:lineRule="auto"/>
        <w:jc w:val="both"/>
        <w:rPr>
          <w:rFonts w:ascii="Arial" w:hAnsi="Arial" w:cs="Arial"/>
          <w:sz w:val="24"/>
          <w:szCs w:val="24"/>
          <w:lang w:val="es-ES"/>
        </w:rPr>
      </w:pPr>
      <w:r w:rsidRPr="00987535">
        <w:rPr>
          <w:rFonts w:ascii="Arial" w:hAnsi="Arial" w:cs="Arial"/>
          <w:sz w:val="24"/>
          <w:szCs w:val="24"/>
          <w:lang w:val="es-ES"/>
        </w:rPr>
        <w:t xml:space="preserve">Para la obtención del </w:t>
      </w:r>
      <w:r w:rsidR="008E0C35">
        <w:rPr>
          <w:rFonts w:ascii="Arial" w:hAnsi="Arial" w:cs="Arial"/>
          <w:sz w:val="24"/>
          <w:szCs w:val="24"/>
          <w:lang w:val="es-ES"/>
        </w:rPr>
        <w:t>certificado de Formación</w:t>
      </w:r>
      <w:bookmarkStart w:id="0" w:name="_GoBack"/>
      <w:bookmarkEnd w:id="0"/>
      <w:r w:rsidR="008E0C35">
        <w:rPr>
          <w:rFonts w:ascii="Arial" w:hAnsi="Arial" w:cs="Arial"/>
          <w:sz w:val="24"/>
          <w:szCs w:val="24"/>
          <w:lang w:val="es-ES"/>
        </w:rPr>
        <w:t xml:space="preserve"> </w:t>
      </w:r>
      <w:r>
        <w:rPr>
          <w:rFonts w:ascii="Arial" w:hAnsi="Arial" w:cs="Arial"/>
          <w:sz w:val="24"/>
          <w:szCs w:val="24"/>
          <w:lang w:val="es-ES"/>
        </w:rPr>
        <w:t>en Gestión, Producción y Administración Cultural</w:t>
      </w:r>
      <w:r w:rsidRPr="00987535">
        <w:rPr>
          <w:rFonts w:ascii="Arial" w:hAnsi="Arial" w:cs="Arial"/>
          <w:sz w:val="24"/>
          <w:szCs w:val="24"/>
          <w:lang w:val="es-ES"/>
        </w:rPr>
        <w:t xml:space="preserve"> correspondiente se deberán </w:t>
      </w:r>
      <w:r>
        <w:rPr>
          <w:rFonts w:ascii="Arial" w:hAnsi="Arial" w:cs="Arial"/>
          <w:sz w:val="24"/>
          <w:szCs w:val="24"/>
          <w:lang w:val="es-ES"/>
        </w:rPr>
        <w:t>realizar todas las actividades</w:t>
      </w:r>
      <w:r w:rsidRPr="00987535">
        <w:rPr>
          <w:rFonts w:ascii="Arial" w:hAnsi="Arial" w:cs="Arial"/>
          <w:sz w:val="24"/>
          <w:szCs w:val="24"/>
          <w:lang w:val="es-ES"/>
        </w:rPr>
        <w:t xml:space="preserve"> previstas y cumplir con las instancias de evaluación.</w:t>
      </w:r>
    </w:p>
    <w:p w:rsidR="009D02ED" w:rsidRPr="00987535" w:rsidRDefault="008E0C35" w:rsidP="009D02ED">
      <w:pPr>
        <w:spacing w:line="360" w:lineRule="auto"/>
        <w:jc w:val="both"/>
        <w:rPr>
          <w:rFonts w:ascii="Arial" w:hAnsi="Arial" w:cs="Arial"/>
          <w:sz w:val="24"/>
          <w:szCs w:val="24"/>
          <w:lang w:val="es-ES"/>
        </w:rPr>
      </w:pPr>
      <w:r>
        <w:rPr>
          <w:rFonts w:ascii="Arial" w:hAnsi="Arial" w:cs="Arial"/>
          <w:sz w:val="24"/>
          <w:szCs w:val="24"/>
          <w:lang w:val="es-ES"/>
        </w:rPr>
        <w:t>La Formación</w:t>
      </w:r>
      <w:r w:rsidR="009D02ED">
        <w:rPr>
          <w:rFonts w:ascii="Arial" w:hAnsi="Arial" w:cs="Arial"/>
          <w:sz w:val="24"/>
          <w:szCs w:val="24"/>
          <w:lang w:val="es-ES"/>
        </w:rPr>
        <w:t xml:space="preserve"> está </w:t>
      </w:r>
      <w:r w:rsidR="008F5946">
        <w:rPr>
          <w:rFonts w:ascii="Arial" w:hAnsi="Arial" w:cs="Arial"/>
          <w:sz w:val="24"/>
          <w:szCs w:val="24"/>
          <w:lang w:val="es-ES"/>
        </w:rPr>
        <w:t>o</w:t>
      </w:r>
      <w:r w:rsidR="008F5946" w:rsidRPr="00987535">
        <w:rPr>
          <w:rFonts w:ascii="Arial" w:hAnsi="Arial" w:cs="Arial"/>
          <w:sz w:val="24"/>
          <w:szCs w:val="24"/>
          <w:lang w:val="es-ES"/>
        </w:rPr>
        <w:t>rganizada</w:t>
      </w:r>
      <w:r w:rsidR="009D02ED" w:rsidRPr="00987535">
        <w:rPr>
          <w:rFonts w:ascii="Arial" w:hAnsi="Arial" w:cs="Arial"/>
          <w:sz w:val="24"/>
          <w:szCs w:val="24"/>
          <w:lang w:val="es-ES"/>
        </w:rPr>
        <w:t xml:space="preserve"> conjuntamente entre la Facultad de Arquitectura de la Universidad Católica de Santa Fe (UCSF) y la Fundación Ortega y Gasset Argentina (FOGA). </w:t>
      </w:r>
    </w:p>
    <w:p w:rsidR="009D02ED" w:rsidRDefault="009D02ED" w:rsidP="009D02ED">
      <w:pPr>
        <w:spacing w:line="360" w:lineRule="auto"/>
        <w:jc w:val="both"/>
        <w:rPr>
          <w:rFonts w:ascii="Arial" w:hAnsi="Arial" w:cs="Arial"/>
          <w:b/>
          <w:sz w:val="24"/>
          <w:szCs w:val="24"/>
          <w:lang w:val="es-ES"/>
        </w:rPr>
      </w:pPr>
    </w:p>
    <w:p w:rsidR="009D02ED" w:rsidRDefault="009D02ED" w:rsidP="009D02ED">
      <w:pPr>
        <w:spacing w:line="360" w:lineRule="auto"/>
        <w:jc w:val="both"/>
        <w:rPr>
          <w:rFonts w:ascii="Arial" w:hAnsi="Arial" w:cs="Arial"/>
          <w:b/>
          <w:sz w:val="24"/>
          <w:szCs w:val="24"/>
          <w:lang w:val="es-ES"/>
        </w:rPr>
      </w:pPr>
    </w:p>
    <w:p w:rsidR="00971180" w:rsidRDefault="00971180" w:rsidP="009D02ED">
      <w:pPr>
        <w:spacing w:line="360" w:lineRule="auto"/>
        <w:jc w:val="both"/>
        <w:rPr>
          <w:rFonts w:ascii="Arial" w:hAnsi="Arial" w:cs="Arial"/>
          <w:b/>
          <w:sz w:val="24"/>
          <w:szCs w:val="24"/>
          <w:u w:val="single"/>
          <w:lang w:val="es-ES"/>
        </w:rPr>
      </w:pPr>
    </w:p>
    <w:p w:rsidR="009D02ED" w:rsidRPr="00EF4D36" w:rsidRDefault="009D02ED" w:rsidP="009D02ED">
      <w:pPr>
        <w:spacing w:line="360" w:lineRule="auto"/>
        <w:jc w:val="both"/>
        <w:rPr>
          <w:rFonts w:ascii="Arial" w:hAnsi="Arial" w:cs="Arial"/>
          <w:b/>
          <w:color w:val="00B050"/>
          <w:sz w:val="24"/>
          <w:szCs w:val="24"/>
          <w:u w:val="single"/>
          <w:lang w:val="es-ES"/>
        </w:rPr>
      </w:pPr>
      <w:r w:rsidRPr="00EF4D36">
        <w:rPr>
          <w:rFonts w:ascii="Arial" w:hAnsi="Arial" w:cs="Arial"/>
          <w:b/>
          <w:sz w:val="24"/>
          <w:szCs w:val="24"/>
          <w:u w:val="single"/>
          <w:lang w:val="es-ES"/>
        </w:rPr>
        <w:lastRenderedPageBreak/>
        <w:t>OBJETIVOS GENERALES</w:t>
      </w:r>
    </w:p>
    <w:p w:rsidR="009D02ED" w:rsidRPr="00987535" w:rsidRDefault="009D02ED" w:rsidP="009D02ED">
      <w:pPr>
        <w:pStyle w:val="Prrafodelista"/>
        <w:numPr>
          <w:ilvl w:val="0"/>
          <w:numId w:val="2"/>
        </w:numPr>
        <w:spacing w:line="360" w:lineRule="auto"/>
        <w:ind w:right="-1"/>
        <w:jc w:val="both"/>
        <w:rPr>
          <w:rFonts w:ascii="Arial" w:hAnsi="Arial" w:cs="Arial"/>
          <w:sz w:val="24"/>
          <w:szCs w:val="24"/>
          <w:lang w:val="es-ES"/>
        </w:rPr>
      </w:pPr>
      <w:r w:rsidRPr="00987535">
        <w:rPr>
          <w:rFonts w:ascii="Arial" w:hAnsi="Arial" w:cs="Arial"/>
          <w:sz w:val="24"/>
          <w:szCs w:val="24"/>
          <w:lang w:val="es-ES"/>
        </w:rPr>
        <w:t>Brindar a los participantes una formación sólida como gestores y funcionarios de las áreas</w:t>
      </w:r>
      <w:r>
        <w:rPr>
          <w:rFonts w:ascii="Arial" w:hAnsi="Arial" w:cs="Arial"/>
          <w:sz w:val="24"/>
          <w:szCs w:val="24"/>
          <w:lang w:val="es-ES"/>
        </w:rPr>
        <w:t xml:space="preserve"> del</w:t>
      </w:r>
      <w:r w:rsidRPr="00987535">
        <w:rPr>
          <w:rFonts w:ascii="Arial" w:hAnsi="Arial" w:cs="Arial"/>
          <w:sz w:val="24"/>
          <w:szCs w:val="24"/>
          <w:lang w:val="es-ES"/>
        </w:rPr>
        <w:t xml:space="preserve"> patrimonio</w:t>
      </w:r>
      <w:r>
        <w:rPr>
          <w:rFonts w:ascii="Arial" w:hAnsi="Arial" w:cs="Arial"/>
          <w:sz w:val="24"/>
          <w:szCs w:val="24"/>
          <w:lang w:val="es-ES"/>
        </w:rPr>
        <w:t xml:space="preserve">, el </w:t>
      </w:r>
      <w:r w:rsidRPr="00987535">
        <w:rPr>
          <w:rFonts w:ascii="Arial" w:hAnsi="Arial" w:cs="Arial"/>
          <w:sz w:val="24"/>
          <w:szCs w:val="24"/>
          <w:lang w:val="es-ES"/>
        </w:rPr>
        <w:t xml:space="preserve">turismo </w:t>
      </w:r>
      <w:r>
        <w:rPr>
          <w:rFonts w:ascii="Arial" w:hAnsi="Arial" w:cs="Arial"/>
          <w:sz w:val="24"/>
          <w:szCs w:val="24"/>
          <w:lang w:val="es-ES"/>
        </w:rPr>
        <w:t xml:space="preserve">y la gestión </w:t>
      </w:r>
      <w:r w:rsidRPr="00987535">
        <w:rPr>
          <w:rFonts w:ascii="Arial" w:hAnsi="Arial" w:cs="Arial"/>
          <w:sz w:val="24"/>
          <w:szCs w:val="24"/>
          <w:lang w:val="es-ES"/>
        </w:rPr>
        <w:t xml:space="preserve">cultural; </w:t>
      </w:r>
    </w:p>
    <w:p w:rsidR="009D02ED" w:rsidRPr="00987535" w:rsidRDefault="009D02ED" w:rsidP="009D02ED">
      <w:pPr>
        <w:pStyle w:val="Prrafodelista"/>
        <w:numPr>
          <w:ilvl w:val="0"/>
          <w:numId w:val="2"/>
        </w:numPr>
        <w:spacing w:line="360" w:lineRule="auto"/>
        <w:ind w:right="-1"/>
        <w:jc w:val="both"/>
        <w:rPr>
          <w:rFonts w:ascii="Arial" w:hAnsi="Arial" w:cs="Arial"/>
          <w:sz w:val="24"/>
          <w:szCs w:val="24"/>
          <w:lang w:val="es-ES"/>
        </w:rPr>
      </w:pPr>
      <w:r>
        <w:rPr>
          <w:rFonts w:ascii="Arial" w:hAnsi="Arial" w:cs="Arial"/>
          <w:sz w:val="24"/>
          <w:szCs w:val="24"/>
          <w:lang w:val="es-ES"/>
        </w:rPr>
        <w:t>O</w:t>
      </w:r>
      <w:r w:rsidRPr="00987535">
        <w:rPr>
          <w:rFonts w:ascii="Arial" w:hAnsi="Arial" w:cs="Arial"/>
          <w:sz w:val="24"/>
          <w:szCs w:val="24"/>
          <w:lang w:val="es-ES"/>
        </w:rPr>
        <w:t xml:space="preserve">ptimizar el funcionamiento y gestión de los servicios culturales de la región; </w:t>
      </w:r>
    </w:p>
    <w:p w:rsidR="009D02ED" w:rsidRDefault="009D02ED" w:rsidP="009D02ED">
      <w:pPr>
        <w:pStyle w:val="Prrafodelista"/>
        <w:numPr>
          <w:ilvl w:val="0"/>
          <w:numId w:val="2"/>
        </w:numPr>
        <w:spacing w:line="360" w:lineRule="auto"/>
        <w:ind w:right="-1"/>
        <w:jc w:val="both"/>
        <w:rPr>
          <w:rFonts w:ascii="Arial" w:hAnsi="Arial" w:cs="Arial"/>
          <w:sz w:val="24"/>
          <w:szCs w:val="24"/>
          <w:lang w:val="es-ES"/>
        </w:rPr>
      </w:pPr>
      <w:r>
        <w:rPr>
          <w:rFonts w:ascii="Arial" w:hAnsi="Arial" w:cs="Arial"/>
          <w:sz w:val="24"/>
          <w:szCs w:val="24"/>
          <w:lang w:val="es-ES"/>
        </w:rPr>
        <w:t>P</w:t>
      </w:r>
      <w:r w:rsidRPr="00AD1C95">
        <w:rPr>
          <w:rFonts w:ascii="Arial" w:hAnsi="Arial" w:cs="Arial"/>
          <w:sz w:val="24"/>
          <w:szCs w:val="24"/>
          <w:lang w:val="es-ES"/>
        </w:rPr>
        <w:t xml:space="preserve">ropiciar el contacto con los instrumentos y herramientas de gestión más adecuados </w:t>
      </w:r>
      <w:r>
        <w:rPr>
          <w:rFonts w:ascii="Arial" w:hAnsi="Arial" w:cs="Arial"/>
          <w:sz w:val="24"/>
          <w:szCs w:val="24"/>
          <w:lang w:val="es-ES"/>
        </w:rPr>
        <w:t>para el desarrollo de proyectos;</w:t>
      </w:r>
    </w:p>
    <w:p w:rsidR="009D02ED" w:rsidRPr="00AD1C95" w:rsidRDefault="009D02ED" w:rsidP="009D02ED">
      <w:pPr>
        <w:pStyle w:val="Prrafodelista"/>
        <w:numPr>
          <w:ilvl w:val="0"/>
          <w:numId w:val="2"/>
        </w:numPr>
        <w:spacing w:line="360" w:lineRule="auto"/>
        <w:ind w:right="-1"/>
        <w:jc w:val="both"/>
        <w:rPr>
          <w:rFonts w:ascii="Arial" w:hAnsi="Arial" w:cs="Arial"/>
          <w:sz w:val="24"/>
          <w:szCs w:val="24"/>
          <w:lang w:val="es-ES"/>
        </w:rPr>
      </w:pPr>
      <w:r>
        <w:rPr>
          <w:rFonts w:ascii="Arial" w:hAnsi="Arial" w:cs="Arial"/>
          <w:sz w:val="24"/>
          <w:szCs w:val="24"/>
          <w:lang w:val="es-ES"/>
        </w:rPr>
        <w:t>Introducir el</w:t>
      </w:r>
      <w:r w:rsidRPr="00AD1C95">
        <w:rPr>
          <w:rFonts w:ascii="Arial" w:hAnsi="Arial" w:cs="Arial"/>
          <w:sz w:val="24"/>
          <w:szCs w:val="24"/>
          <w:lang w:val="es-ES"/>
        </w:rPr>
        <w:t xml:space="preserve"> manejo de técnicas comerciales para </w:t>
      </w:r>
      <w:r>
        <w:rPr>
          <w:rFonts w:ascii="Arial" w:hAnsi="Arial" w:cs="Arial"/>
          <w:sz w:val="24"/>
          <w:szCs w:val="24"/>
          <w:lang w:val="es-ES"/>
        </w:rPr>
        <w:t xml:space="preserve">impulsar </w:t>
      </w:r>
      <w:r w:rsidRPr="00AD1C95">
        <w:rPr>
          <w:rFonts w:ascii="Arial" w:hAnsi="Arial" w:cs="Arial"/>
          <w:sz w:val="24"/>
          <w:szCs w:val="24"/>
          <w:lang w:val="es-ES"/>
        </w:rPr>
        <w:t xml:space="preserve">la puesta en marcha, el </w:t>
      </w:r>
      <w:r>
        <w:rPr>
          <w:rFonts w:ascii="Arial" w:hAnsi="Arial" w:cs="Arial"/>
          <w:sz w:val="24"/>
          <w:szCs w:val="24"/>
          <w:lang w:val="es-ES"/>
        </w:rPr>
        <w:t>desarrollo</w:t>
      </w:r>
      <w:r w:rsidRPr="00AD1C95">
        <w:rPr>
          <w:rFonts w:ascii="Arial" w:hAnsi="Arial" w:cs="Arial"/>
          <w:sz w:val="24"/>
          <w:szCs w:val="24"/>
          <w:lang w:val="es-ES"/>
        </w:rPr>
        <w:t xml:space="preserve"> y</w:t>
      </w:r>
      <w:r>
        <w:rPr>
          <w:rFonts w:ascii="Arial" w:hAnsi="Arial" w:cs="Arial"/>
          <w:sz w:val="24"/>
          <w:szCs w:val="24"/>
          <w:lang w:val="es-ES"/>
        </w:rPr>
        <w:t xml:space="preserve"> el crecimiento</w:t>
      </w:r>
      <w:r w:rsidRPr="00AD1C95">
        <w:rPr>
          <w:rFonts w:ascii="Arial" w:hAnsi="Arial" w:cs="Arial"/>
          <w:sz w:val="24"/>
          <w:szCs w:val="24"/>
          <w:lang w:val="es-ES"/>
        </w:rPr>
        <w:t xml:space="preserve"> sustentable de proyectos culturales y turísticos.</w:t>
      </w:r>
    </w:p>
    <w:p w:rsidR="009D02ED" w:rsidRPr="00EF4D36" w:rsidRDefault="009D02ED" w:rsidP="009D02ED">
      <w:pPr>
        <w:spacing w:line="360" w:lineRule="auto"/>
        <w:ind w:right="-1"/>
        <w:jc w:val="both"/>
        <w:rPr>
          <w:rFonts w:ascii="Arial" w:hAnsi="Arial" w:cs="Arial"/>
          <w:b/>
          <w:sz w:val="24"/>
          <w:szCs w:val="24"/>
          <w:u w:val="single"/>
          <w:lang w:val="es-ES"/>
        </w:rPr>
      </w:pPr>
      <w:r w:rsidRPr="00EF4D36">
        <w:rPr>
          <w:rFonts w:ascii="Arial" w:hAnsi="Arial" w:cs="Arial"/>
          <w:b/>
          <w:sz w:val="24"/>
          <w:szCs w:val="24"/>
          <w:u w:val="single"/>
          <w:lang w:val="es-ES"/>
        </w:rPr>
        <w:t xml:space="preserve">OBJETIVOS ESPECÍFICOS </w:t>
      </w:r>
    </w:p>
    <w:p w:rsidR="009D02ED" w:rsidRPr="001661D6" w:rsidRDefault="009D02ED" w:rsidP="009D02ED">
      <w:pPr>
        <w:spacing w:line="360" w:lineRule="auto"/>
        <w:ind w:right="-1"/>
        <w:jc w:val="both"/>
        <w:rPr>
          <w:rFonts w:ascii="Arial" w:hAnsi="Arial" w:cs="Arial"/>
          <w:sz w:val="24"/>
          <w:szCs w:val="24"/>
          <w:lang w:val="es-ES"/>
        </w:rPr>
      </w:pPr>
      <w:r w:rsidRPr="001661D6">
        <w:rPr>
          <w:rFonts w:ascii="Arial" w:hAnsi="Arial" w:cs="Arial"/>
          <w:sz w:val="24"/>
          <w:szCs w:val="24"/>
          <w:lang w:val="es-ES"/>
        </w:rPr>
        <w:t>A t</w:t>
      </w:r>
      <w:r w:rsidR="008F5946">
        <w:rPr>
          <w:rFonts w:ascii="Arial" w:hAnsi="Arial" w:cs="Arial"/>
          <w:sz w:val="24"/>
          <w:szCs w:val="24"/>
          <w:lang w:val="es-ES"/>
        </w:rPr>
        <w:t>ravés del cursado de los Cursos</w:t>
      </w:r>
      <w:r w:rsidRPr="001661D6">
        <w:rPr>
          <w:rFonts w:ascii="Arial" w:hAnsi="Arial" w:cs="Arial"/>
          <w:sz w:val="24"/>
          <w:szCs w:val="24"/>
          <w:lang w:val="es-ES"/>
        </w:rPr>
        <w:t xml:space="preserve"> propuestos, el </w:t>
      </w:r>
      <w:r>
        <w:rPr>
          <w:rFonts w:ascii="Arial" w:hAnsi="Arial" w:cs="Arial"/>
          <w:sz w:val="24"/>
          <w:szCs w:val="24"/>
          <w:lang w:val="es-ES"/>
        </w:rPr>
        <w:t>alumno</w:t>
      </w:r>
      <w:r w:rsidRPr="001661D6">
        <w:rPr>
          <w:rFonts w:ascii="Arial" w:hAnsi="Arial" w:cs="Arial"/>
          <w:sz w:val="24"/>
          <w:szCs w:val="24"/>
          <w:lang w:val="es-ES"/>
        </w:rPr>
        <w:t xml:space="preserve"> se capacitará para: </w:t>
      </w:r>
    </w:p>
    <w:p w:rsidR="009D02ED" w:rsidRPr="00987535" w:rsidRDefault="009D02ED" w:rsidP="009D02ED">
      <w:pPr>
        <w:numPr>
          <w:ilvl w:val="0"/>
          <w:numId w:val="1"/>
        </w:numPr>
        <w:spacing w:line="360" w:lineRule="auto"/>
        <w:jc w:val="both"/>
        <w:rPr>
          <w:rFonts w:ascii="Arial" w:hAnsi="Arial" w:cs="Arial"/>
          <w:sz w:val="24"/>
          <w:szCs w:val="24"/>
          <w:lang w:val="es-ES_tradnl"/>
        </w:rPr>
      </w:pPr>
      <w:r>
        <w:rPr>
          <w:rFonts w:ascii="Arial" w:hAnsi="Arial" w:cs="Arial"/>
          <w:sz w:val="24"/>
          <w:szCs w:val="24"/>
          <w:lang w:val="es-ES"/>
        </w:rPr>
        <w:t>Lograr el</w:t>
      </w:r>
      <w:r w:rsidRPr="00987535">
        <w:rPr>
          <w:rFonts w:ascii="Arial" w:hAnsi="Arial" w:cs="Arial"/>
          <w:sz w:val="24"/>
          <w:szCs w:val="24"/>
          <w:lang w:val="es-ES"/>
        </w:rPr>
        <w:t xml:space="preserve"> </w:t>
      </w:r>
      <w:r>
        <w:rPr>
          <w:rFonts w:ascii="Arial" w:hAnsi="Arial" w:cs="Arial"/>
          <w:sz w:val="24"/>
          <w:szCs w:val="24"/>
          <w:lang w:val="es-ES"/>
        </w:rPr>
        <w:t xml:space="preserve">manejo adecuado de </w:t>
      </w:r>
      <w:r w:rsidRPr="00987535">
        <w:rPr>
          <w:rFonts w:ascii="Arial" w:hAnsi="Arial" w:cs="Arial"/>
          <w:sz w:val="24"/>
          <w:szCs w:val="24"/>
          <w:lang w:val="es-ES"/>
        </w:rPr>
        <w:t xml:space="preserve">herramientas y </w:t>
      </w:r>
      <w:r>
        <w:rPr>
          <w:rFonts w:ascii="Arial" w:hAnsi="Arial" w:cs="Arial"/>
          <w:sz w:val="24"/>
          <w:szCs w:val="24"/>
          <w:lang w:val="es-ES"/>
        </w:rPr>
        <w:t>recursos</w:t>
      </w:r>
      <w:r w:rsidRPr="00987535">
        <w:rPr>
          <w:rFonts w:ascii="Arial" w:hAnsi="Arial" w:cs="Arial"/>
          <w:sz w:val="24"/>
          <w:szCs w:val="24"/>
          <w:lang w:val="es-ES"/>
        </w:rPr>
        <w:t xml:space="preserve"> para</w:t>
      </w:r>
      <w:r>
        <w:rPr>
          <w:rFonts w:ascii="Arial" w:hAnsi="Arial" w:cs="Arial"/>
          <w:sz w:val="24"/>
          <w:szCs w:val="24"/>
          <w:lang w:val="es-ES"/>
        </w:rPr>
        <w:t xml:space="preserve"> propiciar </w:t>
      </w:r>
      <w:r w:rsidRPr="00987535">
        <w:rPr>
          <w:rFonts w:ascii="Arial" w:hAnsi="Arial" w:cs="Arial"/>
          <w:sz w:val="24"/>
          <w:szCs w:val="24"/>
          <w:lang w:val="es-ES"/>
        </w:rPr>
        <w:t>una gestión</w:t>
      </w:r>
      <w:r>
        <w:rPr>
          <w:rFonts w:ascii="Arial" w:hAnsi="Arial" w:cs="Arial"/>
          <w:sz w:val="24"/>
          <w:szCs w:val="24"/>
          <w:lang w:val="es-ES"/>
        </w:rPr>
        <w:t xml:space="preserve"> eficiente en el campo de</w:t>
      </w:r>
      <w:r w:rsidRPr="00987535">
        <w:rPr>
          <w:rFonts w:ascii="Arial" w:hAnsi="Arial" w:cs="Arial"/>
          <w:sz w:val="24"/>
          <w:szCs w:val="24"/>
          <w:lang w:val="es-ES"/>
        </w:rPr>
        <w:t xml:space="preserve"> la cultura</w:t>
      </w:r>
      <w:r>
        <w:rPr>
          <w:rFonts w:ascii="Arial" w:hAnsi="Arial" w:cs="Arial"/>
          <w:sz w:val="24"/>
          <w:szCs w:val="24"/>
          <w:lang w:val="es-ES"/>
        </w:rPr>
        <w:t>;</w:t>
      </w:r>
    </w:p>
    <w:p w:rsidR="009D02ED" w:rsidRPr="00987535" w:rsidRDefault="009D02ED" w:rsidP="009D02ED">
      <w:pPr>
        <w:numPr>
          <w:ilvl w:val="0"/>
          <w:numId w:val="1"/>
        </w:numPr>
        <w:spacing w:line="360" w:lineRule="auto"/>
        <w:jc w:val="both"/>
        <w:rPr>
          <w:rFonts w:ascii="Arial" w:hAnsi="Arial" w:cs="Arial"/>
          <w:sz w:val="24"/>
          <w:szCs w:val="24"/>
          <w:lang w:val="es-ES_tradnl"/>
        </w:rPr>
      </w:pPr>
      <w:r>
        <w:rPr>
          <w:rFonts w:ascii="Arial" w:hAnsi="Arial" w:cs="Arial"/>
          <w:sz w:val="24"/>
          <w:szCs w:val="24"/>
          <w:lang w:val="es-ES_tradnl"/>
        </w:rPr>
        <w:t xml:space="preserve">Reforzar los conocimientos y las herramientas para velar por </w:t>
      </w:r>
      <w:r w:rsidRPr="00987535">
        <w:rPr>
          <w:rFonts w:ascii="Arial" w:hAnsi="Arial" w:cs="Arial"/>
          <w:sz w:val="24"/>
          <w:szCs w:val="24"/>
          <w:lang w:val="es-ES"/>
        </w:rPr>
        <w:t xml:space="preserve">el cuidado y la preservación del acervo patrimonial </w:t>
      </w:r>
      <w:r>
        <w:rPr>
          <w:rFonts w:ascii="Arial" w:hAnsi="Arial" w:cs="Arial"/>
          <w:sz w:val="24"/>
          <w:szCs w:val="24"/>
          <w:lang w:val="es-ES"/>
        </w:rPr>
        <w:t xml:space="preserve">cultural y natural </w:t>
      </w:r>
      <w:r w:rsidRPr="00987535">
        <w:rPr>
          <w:rFonts w:ascii="Arial" w:hAnsi="Arial" w:cs="Arial"/>
          <w:sz w:val="24"/>
          <w:szCs w:val="24"/>
          <w:lang w:val="es-ES"/>
        </w:rPr>
        <w:t xml:space="preserve">de las </w:t>
      </w:r>
      <w:r>
        <w:rPr>
          <w:rFonts w:ascii="Arial" w:hAnsi="Arial" w:cs="Arial"/>
          <w:sz w:val="24"/>
          <w:szCs w:val="24"/>
          <w:lang w:val="es-ES"/>
        </w:rPr>
        <w:t xml:space="preserve">regiones y su impacto positivo en el disfrute de los </w:t>
      </w:r>
      <w:r w:rsidRPr="00987535">
        <w:rPr>
          <w:rFonts w:ascii="Arial" w:hAnsi="Arial" w:cs="Arial"/>
          <w:sz w:val="24"/>
          <w:szCs w:val="24"/>
          <w:lang w:val="es-ES"/>
        </w:rPr>
        <w:t>bie</w:t>
      </w:r>
      <w:r>
        <w:rPr>
          <w:rFonts w:ascii="Arial" w:hAnsi="Arial" w:cs="Arial"/>
          <w:sz w:val="24"/>
          <w:szCs w:val="24"/>
          <w:lang w:val="es-ES"/>
        </w:rPr>
        <w:t>nes colectivos de cada sociedad;</w:t>
      </w:r>
    </w:p>
    <w:p w:rsidR="009D02ED" w:rsidRPr="00987535" w:rsidRDefault="009D02ED" w:rsidP="009D02ED">
      <w:pPr>
        <w:numPr>
          <w:ilvl w:val="0"/>
          <w:numId w:val="1"/>
        </w:numPr>
        <w:spacing w:line="360" w:lineRule="auto"/>
        <w:jc w:val="both"/>
        <w:rPr>
          <w:rFonts w:ascii="Arial" w:hAnsi="Arial" w:cs="Arial"/>
          <w:sz w:val="24"/>
          <w:szCs w:val="24"/>
          <w:lang w:val="es-ES_tradnl"/>
        </w:rPr>
      </w:pPr>
      <w:r>
        <w:rPr>
          <w:rFonts w:ascii="Arial" w:hAnsi="Arial" w:cs="Arial"/>
          <w:sz w:val="24"/>
          <w:szCs w:val="24"/>
          <w:lang w:val="es-ES"/>
        </w:rPr>
        <w:t>I</w:t>
      </w:r>
      <w:r w:rsidRPr="00987535">
        <w:rPr>
          <w:rFonts w:ascii="Arial" w:hAnsi="Arial" w:cs="Arial"/>
          <w:sz w:val="24"/>
          <w:szCs w:val="24"/>
          <w:lang w:val="es-ES"/>
        </w:rPr>
        <w:t>ntervenir en el campo del  turis</w:t>
      </w:r>
      <w:r>
        <w:rPr>
          <w:rFonts w:ascii="Arial" w:hAnsi="Arial" w:cs="Arial"/>
          <w:sz w:val="24"/>
          <w:szCs w:val="24"/>
          <w:lang w:val="es-ES"/>
        </w:rPr>
        <w:t>mo en general, generando</w:t>
      </w:r>
      <w:r w:rsidRPr="00987535">
        <w:rPr>
          <w:rFonts w:ascii="Arial" w:hAnsi="Arial" w:cs="Arial"/>
          <w:sz w:val="24"/>
          <w:szCs w:val="24"/>
          <w:lang w:val="es-ES"/>
        </w:rPr>
        <w:t xml:space="preserve"> bases  teóricas y</w:t>
      </w:r>
      <w:r>
        <w:rPr>
          <w:rFonts w:ascii="Arial" w:hAnsi="Arial" w:cs="Arial"/>
          <w:sz w:val="24"/>
          <w:szCs w:val="24"/>
          <w:lang w:val="es-ES"/>
        </w:rPr>
        <w:t xml:space="preserve"> técnicas que apunten a poner en valor y desarrollar los recursos turístico-patrimoniales de cada región; </w:t>
      </w:r>
    </w:p>
    <w:p w:rsidR="009D02ED" w:rsidRPr="00987535" w:rsidRDefault="009D02ED" w:rsidP="009D02ED">
      <w:pPr>
        <w:numPr>
          <w:ilvl w:val="0"/>
          <w:numId w:val="1"/>
        </w:numPr>
        <w:spacing w:line="360" w:lineRule="auto"/>
        <w:jc w:val="both"/>
        <w:rPr>
          <w:rFonts w:ascii="Arial" w:hAnsi="Arial" w:cs="Arial"/>
          <w:sz w:val="24"/>
          <w:szCs w:val="24"/>
          <w:lang w:val="es-ES_tradnl"/>
        </w:rPr>
      </w:pPr>
      <w:r>
        <w:rPr>
          <w:rFonts w:ascii="Arial" w:hAnsi="Arial" w:cs="Arial"/>
          <w:sz w:val="24"/>
          <w:szCs w:val="24"/>
          <w:lang w:val="es-ES"/>
        </w:rPr>
        <w:lastRenderedPageBreak/>
        <w:t>D</w:t>
      </w:r>
      <w:r w:rsidRPr="00987535">
        <w:rPr>
          <w:rFonts w:ascii="Arial" w:hAnsi="Arial" w:cs="Arial"/>
          <w:sz w:val="24"/>
          <w:szCs w:val="24"/>
          <w:lang w:val="es-ES"/>
        </w:rPr>
        <w:t>efinir</w:t>
      </w:r>
      <w:r w:rsidRPr="00987535">
        <w:rPr>
          <w:rFonts w:ascii="Arial" w:hAnsi="Arial" w:cs="Arial"/>
          <w:sz w:val="24"/>
          <w:szCs w:val="24"/>
          <w:lang w:val="es-ES_tradnl"/>
        </w:rPr>
        <w:t xml:space="preserve"> problemas, diagnosticar, y estructurar objetivos de análisis pertinentes en el campo de las políticas públicas;</w:t>
      </w:r>
    </w:p>
    <w:p w:rsidR="009D02ED" w:rsidRPr="008F5946" w:rsidRDefault="009D02ED" w:rsidP="009D02ED">
      <w:pPr>
        <w:numPr>
          <w:ilvl w:val="0"/>
          <w:numId w:val="1"/>
        </w:numPr>
        <w:spacing w:line="360" w:lineRule="auto"/>
        <w:jc w:val="both"/>
        <w:rPr>
          <w:rFonts w:ascii="Arial" w:hAnsi="Arial" w:cs="Arial"/>
          <w:b/>
          <w:sz w:val="24"/>
          <w:szCs w:val="24"/>
        </w:rPr>
      </w:pPr>
      <w:r w:rsidRPr="008F5946">
        <w:rPr>
          <w:rFonts w:ascii="Arial" w:hAnsi="Arial" w:cs="Arial"/>
          <w:sz w:val="24"/>
          <w:szCs w:val="24"/>
          <w:lang w:val="es-ES_tradnl"/>
        </w:rPr>
        <w:t>Sistematizar y/o prestar asesoramiento relativo a la gestión cultural y patrimonial tanto en ámbitos de organismos públicos, privados, nacionales e internacionales.</w:t>
      </w:r>
    </w:p>
    <w:p w:rsidR="009D02ED" w:rsidRPr="00EF4D36" w:rsidRDefault="009D02ED" w:rsidP="009D02ED">
      <w:pPr>
        <w:spacing w:line="360" w:lineRule="auto"/>
        <w:jc w:val="both"/>
        <w:rPr>
          <w:rFonts w:ascii="Arial" w:hAnsi="Arial" w:cs="Arial"/>
          <w:b/>
          <w:sz w:val="24"/>
          <w:szCs w:val="24"/>
          <w:u w:val="single"/>
        </w:rPr>
      </w:pPr>
      <w:r w:rsidRPr="00EF4D36">
        <w:rPr>
          <w:rFonts w:ascii="Arial" w:hAnsi="Arial" w:cs="Arial"/>
          <w:b/>
          <w:sz w:val="24"/>
          <w:szCs w:val="24"/>
          <w:u w:val="single"/>
        </w:rPr>
        <w:t>DESTINATARIOS</w:t>
      </w:r>
    </w:p>
    <w:p w:rsidR="009D02ED" w:rsidRPr="00987535" w:rsidRDefault="009D02ED" w:rsidP="009D02ED">
      <w:pPr>
        <w:spacing w:line="360" w:lineRule="auto"/>
        <w:jc w:val="both"/>
        <w:rPr>
          <w:rFonts w:ascii="Arial" w:hAnsi="Arial" w:cs="Arial"/>
          <w:sz w:val="24"/>
          <w:szCs w:val="24"/>
          <w:lang w:val="es-ES"/>
        </w:rPr>
      </w:pPr>
      <w:r w:rsidRPr="00987535">
        <w:rPr>
          <w:rFonts w:ascii="Arial" w:hAnsi="Arial" w:cs="Arial"/>
          <w:sz w:val="24"/>
          <w:szCs w:val="24"/>
          <w:lang w:val="es-ES"/>
        </w:rPr>
        <w:t xml:space="preserve">Los cursos se dirigen a administradores culturales y responsables en áreas vinculadas a la temática, autoridades políticas y funcionarios, actuales o potenciales, asesores y profesionales en relación con la gestión local y regional de la Cultura, el Patrimonio y el Turismo, del ámbito público y privado. </w:t>
      </w:r>
    </w:p>
    <w:p w:rsidR="009D02ED" w:rsidRPr="00987535" w:rsidRDefault="009D02ED" w:rsidP="009D02ED">
      <w:pPr>
        <w:spacing w:line="360" w:lineRule="auto"/>
        <w:jc w:val="both"/>
        <w:rPr>
          <w:rFonts w:ascii="Arial" w:hAnsi="Arial" w:cs="Arial"/>
          <w:sz w:val="24"/>
          <w:szCs w:val="24"/>
          <w:lang w:val="es-ES"/>
        </w:rPr>
      </w:pPr>
      <w:r>
        <w:rPr>
          <w:rFonts w:ascii="Arial" w:hAnsi="Arial" w:cs="Arial"/>
          <w:sz w:val="24"/>
          <w:szCs w:val="24"/>
          <w:lang w:val="es-ES"/>
        </w:rPr>
        <w:t>Asimismo pueden participar g</w:t>
      </w:r>
      <w:r w:rsidRPr="00987535">
        <w:rPr>
          <w:rFonts w:ascii="Arial" w:hAnsi="Arial" w:cs="Arial"/>
          <w:sz w:val="24"/>
          <w:szCs w:val="24"/>
          <w:lang w:val="es-ES"/>
        </w:rPr>
        <w:t>estores, directores, productores, investigadores, artista</w:t>
      </w:r>
      <w:r>
        <w:rPr>
          <w:rFonts w:ascii="Arial" w:hAnsi="Arial" w:cs="Arial"/>
          <w:sz w:val="24"/>
          <w:szCs w:val="24"/>
          <w:lang w:val="es-ES"/>
        </w:rPr>
        <w:t>s vinculados a temas culturales e i</w:t>
      </w:r>
      <w:r w:rsidRPr="00987535">
        <w:rPr>
          <w:rFonts w:ascii="Arial" w:hAnsi="Arial" w:cs="Arial"/>
          <w:sz w:val="24"/>
          <w:szCs w:val="24"/>
          <w:lang w:val="es-ES"/>
        </w:rPr>
        <w:t xml:space="preserve">nteresados en la problemática de la gestión cultural. </w:t>
      </w:r>
    </w:p>
    <w:p w:rsidR="009D02ED" w:rsidRPr="00987535" w:rsidRDefault="009D02ED" w:rsidP="009D02ED">
      <w:pPr>
        <w:spacing w:line="360" w:lineRule="auto"/>
        <w:jc w:val="both"/>
        <w:rPr>
          <w:rFonts w:ascii="Arial" w:hAnsi="Arial" w:cs="Arial"/>
          <w:sz w:val="24"/>
          <w:szCs w:val="24"/>
          <w:lang w:val="es-ES"/>
        </w:rPr>
      </w:pPr>
      <w:r w:rsidRPr="00987535">
        <w:rPr>
          <w:rFonts w:ascii="Arial" w:hAnsi="Arial" w:cs="Arial"/>
          <w:sz w:val="24"/>
          <w:szCs w:val="24"/>
          <w:lang w:val="es-ES"/>
        </w:rPr>
        <w:t>Se abre la posibilidad de incorporar estudiante</w:t>
      </w:r>
      <w:r>
        <w:rPr>
          <w:rFonts w:ascii="Arial" w:hAnsi="Arial" w:cs="Arial"/>
          <w:sz w:val="24"/>
          <w:szCs w:val="24"/>
          <w:lang w:val="es-ES"/>
        </w:rPr>
        <w:t xml:space="preserve">s egresados de carreras afines como </w:t>
      </w:r>
      <w:r w:rsidRPr="00987535">
        <w:rPr>
          <w:rFonts w:ascii="Arial" w:hAnsi="Arial" w:cs="Arial"/>
          <w:sz w:val="24"/>
          <w:szCs w:val="24"/>
          <w:lang w:val="es-ES"/>
        </w:rPr>
        <w:t xml:space="preserve">politólogos, relacionistas internacionales, comunicadores sociales y periodistas, sociólogos, abogados, economistas, arquitectos, entre otros. </w:t>
      </w:r>
    </w:p>
    <w:p w:rsidR="009D02ED" w:rsidRDefault="009D02ED" w:rsidP="009D02ED">
      <w:pPr>
        <w:spacing w:line="360" w:lineRule="auto"/>
        <w:jc w:val="both"/>
        <w:rPr>
          <w:rFonts w:ascii="Arial" w:hAnsi="Arial" w:cs="Arial"/>
          <w:b/>
          <w:sz w:val="24"/>
          <w:szCs w:val="24"/>
          <w:lang w:val="es-ES"/>
        </w:rPr>
      </w:pPr>
      <w:r w:rsidRPr="00987535">
        <w:rPr>
          <w:rFonts w:ascii="Arial" w:hAnsi="Arial" w:cs="Arial"/>
          <w:sz w:val="24"/>
          <w:szCs w:val="24"/>
          <w:lang w:val="es-ES"/>
        </w:rPr>
        <w:t xml:space="preserve">Queda también abierta con especial interés la oferta para personas relacionadas con el quehacer cultural que acrediten la misma y no posean título universitario, tanto de la Argentina como de otros países de Latinoamérica. </w:t>
      </w:r>
    </w:p>
    <w:p w:rsidR="009D02ED" w:rsidRPr="00EF4D36" w:rsidRDefault="009D02ED" w:rsidP="009D02ED">
      <w:pPr>
        <w:spacing w:line="360" w:lineRule="auto"/>
        <w:jc w:val="both"/>
        <w:rPr>
          <w:rFonts w:ascii="Arial" w:hAnsi="Arial" w:cs="Arial"/>
          <w:b/>
          <w:sz w:val="24"/>
          <w:szCs w:val="24"/>
          <w:u w:val="single"/>
          <w:lang w:val="es-ES"/>
        </w:rPr>
      </w:pPr>
      <w:r w:rsidRPr="00EF4D36">
        <w:rPr>
          <w:rFonts w:ascii="Arial" w:hAnsi="Arial" w:cs="Arial"/>
          <w:b/>
          <w:sz w:val="24"/>
          <w:szCs w:val="24"/>
          <w:u w:val="single"/>
          <w:lang w:val="es-ES"/>
        </w:rPr>
        <w:t xml:space="preserve">METODOLOGÍA </w:t>
      </w:r>
    </w:p>
    <w:p w:rsidR="009D02ED" w:rsidRPr="00987535" w:rsidRDefault="009D02ED" w:rsidP="009D02ED">
      <w:pPr>
        <w:spacing w:line="360" w:lineRule="auto"/>
        <w:jc w:val="both"/>
        <w:rPr>
          <w:rFonts w:ascii="Arial" w:hAnsi="Arial" w:cs="Arial"/>
          <w:sz w:val="24"/>
          <w:szCs w:val="24"/>
          <w:lang w:val="es-ES"/>
        </w:rPr>
      </w:pPr>
      <w:r w:rsidRPr="00987535">
        <w:rPr>
          <w:rFonts w:ascii="Arial" w:hAnsi="Arial" w:cs="Arial"/>
          <w:sz w:val="24"/>
          <w:szCs w:val="24"/>
          <w:lang w:val="es-ES"/>
        </w:rPr>
        <w:t>Los di</w:t>
      </w:r>
      <w:r w:rsidR="008F5946">
        <w:rPr>
          <w:rFonts w:ascii="Arial" w:hAnsi="Arial" w:cs="Arial"/>
          <w:sz w:val="24"/>
          <w:szCs w:val="24"/>
          <w:lang w:val="es-ES"/>
        </w:rPr>
        <w:t>stintos cursos que componen esta Formación</w:t>
      </w:r>
      <w:r w:rsidRPr="00987535">
        <w:rPr>
          <w:rFonts w:ascii="Arial" w:hAnsi="Arial" w:cs="Arial"/>
          <w:sz w:val="24"/>
          <w:szCs w:val="24"/>
          <w:lang w:val="es-ES"/>
        </w:rPr>
        <w:t xml:space="preserve">  están vinculados entre sí y organizados para que los participantes conformen una cohorte.</w:t>
      </w:r>
    </w:p>
    <w:p w:rsidR="009D02ED" w:rsidRPr="00987535" w:rsidRDefault="009D02ED" w:rsidP="009D02ED">
      <w:pPr>
        <w:spacing w:line="360" w:lineRule="auto"/>
        <w:jc w:val="both"/>
        <w:rPr>
          <w:rFonts w:ascii="Arial" w:hAnsi="Arial" w:cs="Arial"/>
          <w:sz w:val="24"/>
          <w:szCs w:val="24"/>
          <w:lang w:val="es-ES"/>
        </w:rPr>
      </w:pPr>
      <w:r w:rsidRPr="00987535">
        <w:rPr>
          <w:rFonts w:ascii="Arial" w:hAnsi="Arial" w:cs="Arial"/>
          <w:sz w:val="24"/>
          <w:szCs w:val="24"/>
          <w:lang w:val="es-ES"/>
        </w:rPr>
        <w:lastRenderedPageBreak/>
        <w:t xml:space="preserve">No obstante y a los efectos de facilitar el fortalecimiento de determinadas competencias específicas por parte de los miembros de la comunidad, admite y estimula la participación en los </w:t>
      </w:r>
      <w:r>
        <w:rPr>
          <w:rFonts w:ascii="Arial" w:hAnsi="Arial" w:cs="Arial"/>
          <w:sz w:val="24"/>
          <w:szCs w:val="24"/>
          <w:lang w:val="es-ES"/>
        </w:rPr>
        <w:t>cursos</w:t>
      </w:r>
      <w:r w:rsidRPr="00987535">
        <w:rPr>
          <w:rFonts w:ascii="Arial" w:hAnsi="Arial" w:cs="Arial"/>
          <w:sz w:val="24"/>
          <w:szCs w:val="24"/>
          <w:lang w:val="es-ES"/>
        </w:rPr>
        <w:t xml:space="preserve"> en forma independiente, sin que sea requisito</w:t>
      </w:r>
      <w:r w:rsidR="008F5946">
        <w:rPr>
          <w:rFonts w:ascii="Arial" w:hAnsi="Arial" w:cs="Arial"/>
          <w:sz w:val="24"/>
          <w:szCs w:val="24"/>
          <w:lang w:val="es-ES"/>
        </w:rPr>
        <w:t xml:space="preserve"> la participación en la Formación completa</w:t>
      </w:r>
      <w:r w:rsidRPr="00987535">
        <w:rPr>
          <w:rFonts w:ascii="Arial" w:hAnsi="Arial" w:cs="Arial"/>
          <w:sz w:val="24"/>
          <w:szCs w:val="24"/>
          <w:lang w:val="es-ES"/>
        </w:rPr>
        <w:t>.</w:t>
      </w:r>
    </w:p>
    <w:p w:rsidR="009D02ED" w:rsidRPr="00987535" w:rsidRDefault="009D02ED" w:rsidP="009D02ED">
      <w:pPr>
        <w:spacing w:line="360" w:lineRule="auto"/>
        <w:jc w:val="both"/>
        <w:rPr>
          <w:rFonts w:ascii="Arial" w:hAnsi="Arial" w:cs="Arial"/>
          <w:sz w:val="24"/>
          <w:szCs w:val="24"/>
          <w:lang w:val="es-ES"/>
        </w:rPr>
      </w:pPr>
      <w:r w:rsidRPr="00987535">
        <w:rPr>
          <w:rFonts w:ascii="Arial" w:hAnsi="Arial" w:cs="Arial"/>
          <w:sz w:val="24"/>
          <w:szCs w:val="24"/>
          <w:lang w:val="es-ES"/>
        </w:rPr>
        <w:t xml:space="preserve">Los </w:t>
      </w:r>
      <w:r>
        <w:rPr>
          <w:rFonts w:ascii="Arial" w:hAnsi="Arial" w:cs="Arial"/>
          <w:sz w:val="24"/>
          <w:szCs w:val="24"/>
          <w:lang w:val="es-ES"/>
        </w:rPr>
        <w:t>cursos de desarrollo</w:t>
      </w:r>
      <w:r w:rsidRPr="00987535">
        <w:rPr>
          <w:rFonts w:ascii="Arial" w:hAnsi="Arial" w:cs="Arial"/>
          <w:sz w:val="24"/>
          <w:szCs w:val="24"/>
          <w:lang w:val="es-ES"/>
        </w:rPr>
        <w:t xml:space="preserve"> virtual tendrán un componente teórico que se completará con foros, espacios de consultas e instancias de evaluación que serán de carácter obligatorio si se quiere considerar aprobado el </w:t>
      </w:r>
      <w:r>
        <w:rPr>
          <w:rFonts w:ascii="Arial" w:hAnsi="Arial" w:cs="Arial"/>
          <w:sz w:val="24"/>
          <w:szCs w:val="24"/>
          <w:lang w:val="es-ES"/>
        </w:rPr>
        <w:t>curso</w:t>
      </w:r>
      <w:r w:rsidRPr="00987535">
        <w:rPr>
          <w:rFonts w:ascii="Arial" w:hAnsi="Arial" w:cs="Arial"/>
          <w:sz w:val="24"/>
          <w:szCs w:val="24"/>
          <w:lang w:val="es-ES"/>
        </w:rPr>
        <w:t xml:space="preserve"> y obtener el correspondiente certificado por parte de la UCSF y FOGA.</w:t>
      </w:r>
      <w:r>
        <w:rPr>
          <w:rFonts w:ascii="Arial" w:hAnsi="Arial" w:cs="Arial"/>
          <w:sz w:val="24"/>
          <w:szCs w:val="24"/>
          <w:lang w:val="es-ES"/>
        </w:rPr>
        <w:t xml:space="preserve"> En este proceso formativo está previsto que tanto un tutor, el docente a cargo y el coordinador académico harán un acompañamiento constante de modo de facilitarles el aprendizaje.</w:t>
      </w:r>
    </w:p>
    <w:p w:rsidR="009D02ED" w:rsidRPr="00987535" w:rsidRDefault="009D02ED" w:rsidP="009D02ED">
      <w:pPr>
        <w:spacing w:line="360" w:lineRule="auto"/>
        <w:jc w:val="both"/>
        <w:rPr>
          <w:rFonts w:ascii="Arial" w:hAnsi="Arial" w:cs="Arial"/>
          <w:sz w:val="24"/>
          <w:szCs w:val="24"/>
          <w:lang w:val="es-ES"/>
        </w:rPr>
      </w:pPr>
      <w:r w:rsidRPr="00987535">
        <w:rPr>
          <w:rFonts w:ascii="Arial" w:hAnsi="Arial" w:cs="Arial"/>
          <w:sz w:val="24"/>
          <w:szCs w:val="24"/>
          <w:lang w:val="es-ES"/>
        </w:rPr>
        <w:t>El segmento presencial te</w:t>
      </w:r>
      <w:r>
        <w:rPr>
          <w:rFonts w:ascii="Arial" w:hAnsi="Arial" w:cs="Arial"/>
          <w:sz w:val="24"/>
          <w:szCs w:val="24"/>
          <w:lang w:val="es-ES"/>
        </w:rPr>
        <w:t>ndrá las mismas características de evaluación.</w:t>
      </w:r>
      <w:r w:rsidRPr="00987535">
        <w:rPr>
          <w:rFonts w:ascii="Arial" w:hAnsi="Arial" w:cs="Arial"/>
          <w:sz w:val="24"/>
          <w:szCs w:val="24"/>
          <w:lang w:val="es-ES"/>
        </w:rPr>
        <w:t xml:space="preserve"> </w:t>
      </w:r>
    </w:p>
    <w:p w:rsidR="00212F9C" w:rsidRDefault="009D02ED" w:rsidP="009D02ED">
      <w:pPr>
        <w:spacing w:line="360" w:lineRule="auto"/>
        <w:jc w:val="both"/>
        <w:rPr>
          <w:rFonts w:ascii="Arial" w:hAnsi="Arial" w:cs="Arial"/>
          <w:color w:val="FF0000"/>
          <w:sz w:val="24"/>
          <w:szCs w:val="24"/>
        </w:rPr>
      </w:pPr>
      <w:r w:rsidRPr="00987535">
        <w:rPr>
          <w:rFonts w:ascii="Arial" w:hAnsi="Arial" w:cs="Arial"/>
          <w:sz w:val="24"/>
          <w:szCs w:val="24"/>
          <w:lang w:val="es-ES"/>
        </w:rPr>
        <w:t xml:space="preserve">Si se optara por </w:t>
      </w:r>
      <w:r>
        <w:rPr>
          <w:rFonts w:ascii="Arial" w:hAnsi="Arial" w:cs="Arial"/>
          <w:sz w:val="24"/>
          <w:szCs w:val="24"/>
          <w:lang w:val="es-ES"/>
        </w:rPr>
        <w:t>participar y aprobar toda</w:t>
      </w:r>
      <w:r w:rsidRPr="00987535">
        <w:rPr>
          <w:rFonts w:ascii="Arial" w:hAnsi="Arial" w:cs="Arial"/>
          <w:sz w:val="24"/>
          <w:szCs w:val="24"/>
          <w:lang w:val="es-ES"/>
        </w:rPr>
        <w:t xml:space="preserve">s </w:t>
      </w:r>
      <w:r>
        <w:rPr>
          <w:rFonts w:ascii="Arial" w:hAnsi="Arial" w:cs="Arial"/>
          <w:sz w:val="24"/>
          <w:szCs w:val="24"/>
          <w:lang w:val="es-ES"/>
        </w:rPr>
        <w:t>las instancias,</w:t>
      </w:r>
      <w:r w:rsidRPr="00987535">
        <w:rPr>
          <w:rFonts w:ascii="Arial" w:hAnsi="Arial" w:cs="Arial"/>
          <w:sz w:val="24"/>
          <w:szCs w:val="24"/>
          <w:lang w:val="es-ES"/>
        </w:rPr>
        <w:t xml:space="preserve"> se accederá a</w:t>
      </w:r>
      <w:r>
        <w:rPr>
          <w:rFonts w:ascii="Arial" w:hAnsi="Arial" w:cs="Arial"/>
          <w:sz w:val="24"/>
          <w:szCs w:val="24"/>
          <w:lang w:val="es-ES"/>
        </w:rPr>
        <w:t xml:space="preserve"> un certificado de </w:t>
      </w:r>
      <w:r w:rsidR="00212F9C">
        <w:rPr>
          <w:rFonts w:ascii="Arial" w:hAnsi="Arial" w:cs="Arial"/>
          <w:sz w:val="24"/>
          <w:szCs w:val="24"/>
          <w:lang w:val="es-ES"/>
        </w:rPr>
        <w:t>Formación</w:t>
      </w:r>
      <w:r>
        <w:rPr>
          <w:rFonts w:ascii="Arial" w:hAnsi="Arial" w:cs="Arial"/>
          <w:sz w:val="24"/>
          <w:szCs w:val="24"/>
          <w:lang w:val="es-ES"/>
        </w:rPr>
        <w:t xml:space="preserve"> en Gestión, Producción y Administración Cultural,  otorgado por ambas instituciones.</w:t>
      </w:r>
      <w:r w:rsidRPr="00A6364B">
        <w:rPr>
          <w:rFonts w:ascii="Arial" w:hAnsi="Arial" w:cs="Arial"/>
          <w:color w:val="FF0000"/>
          <w:sz w:val="24"/>
          <w:szCs w:val="24"/>
        </w:rPr>
        <w:t xml:space="preserve"> </w:t>
      </w:r>
    </w:p>
    <w:p w:rsidR="009D02ED" w:rsidRPr="00EF4D36" w:rsidRDefault="009D02ED" w:rsidP="009D02ED">
      <w:pPr>
        <w:spacing w:line="360" w:lineRule="auto"/>
        <w:jc w:val="both"/>
        <w:rPr>
          <w:rFonts w:ascii="Arial" w:hAnsi="Arial" w:cs="Arial"/>
          <w:b/>
          <w:sz w:val="24"/>
          <w:szCs w:val="24"/>
          <w:u w:val="single"/>
          <w:lang w:val="es-ES_tradnl"/>
        </w:rPr>
      </w:pPr>
      <w:r w:rsidRPr="00A6364B">
        <w:rPr>
          <w:rFonts w:ascii="Arial" w:hAnsi="Arial" w:cs="Arial"/>
          <w:sz w:val="24"/>
          <w:szCs w:val="24"/>
        </w:rPr>
        <w:t>Se ofrece la posibilidad de acceder a becas académicas a los interesados en cursar y completar el programa completo</w:t>
      </w:r>
      <w:r>
        <w:rPr>
          <w:rFonts w:ascii="Arial" w:hAnsi="Arial" w:cs="Arial"/>
          <w:color w:val="FF0000"/>
          <w:sz w:val="24"/>
          <w:szCs w:val="24"/>
        </w:rPr>
        <w:t>.</w:t>
      </w:r>
    </w:p>
    <w:p w:rsidR="009D02ED" w:rsidRPr="00EF4D36" w:rsidRDefault="009D02ED" w:rsidP="009D02ED">
      <w:pPr>
        <w:spacing w:line="360" w:lineRule="auto"/>
        <w:jc w:val="both"/>
        <w:rPr>
          <w:rFonts w:ascii="Arial" w:hAnsi="Arial" w:cs="Arial"/>
          <w:b/>
          <w:sz w:val="24"/>
          <w:szCs w:val="24"/>
          <w:u w:val="single"/>
          <w:lang w:val="es-ES_tradnl"/>
        </w:rPr>
      </w:pPr>
      <w:r>
        <w:rPr>
          <w:rFonts w:ascii="Arial" w:hAnsi="Arial" w:cs="Arial"/>
          <w:b/>
          <w:sz w:val="24"/>
          <w:szCs w:val="24"/>
          <w:u w:val="single"/>
          <w:lang w:val="es-ES_tradnl"/>
        </w:rPr>
        <w:t>ESTRUCTURA ACADEMICA DE</w:t>
      </w:r>
      <w:r w:rsidRPr="00EF4D36">
        <w:rPr>
          <w:rFonts w:ascii="Arial" w:hAnsi="Arial" w:cs="Arial"/>
          <w:b/>
          <w:sz w:val="24"/>
          <w:szCs w:val="24"/>
          <w:u w:val="single"/>
          <w:lang w:val="es-ES_tradnl"/>
        </w:rPr>
        <w:t>L</w:t>
      </w:r>
      <w:r>
        <w:rPr>
          <w:rFonts w:ascii="Arial" w:hAnsi="Arial" w:cs="Arial"/>
          <w:b/>
          <w:sz w:val="24"/>
          <w:szCs w:val="24"/>
          <w:u w:val="single"/>
          <w:lang w:val="es-ES_tradnl"/>
        </w:rPr>
        <w:t xml:space="preserve"> PROGRAMA</w:t>
      </w:r>
    </w:p>
    <w:p w:rsidR="009D02ED" w:rsidRDefault="009D02ED" w:rsidP="009D02ED">
      <w:pPr>
        <w:spacing w:line="360" w:lineRule="auto"/>
        <w:jc w:val="both"/>
        <w:rPr>
          <w:rFonts w:ascii="Arial" w:hAnsi="Arial" w:cs="Arial"/>
          <w:sz w:val="24"/>
          <w:szCs w:val="24"/>
          <w:lang w:val="es-ES_tradnl"/>
        </w:rPr>
      </w:pPr>
      <w:r>
        <w:rPr>
          <w:rFonts w:ascii="Arial" w:hAnsi="Arial" w:cs="Arial"/>
          <w:sz w:val="24"/>
          <w:szCs w:val="24"/>
          <w:lang w:val="es-ES_tradnl"/>
        </w:rPr>
        <w:t xml:space="preserve">Son </w:t>
      </w:r>
      <w:r w:rsidRPr="00987535">
        <w:rPr>
          <w:rFonts w:ascii="Arial" w:hAnsi="Arial" w:cs="Arial"/>
          <w:sz w:val="24"/>
          <w:szCs w:val="24"/>
          <w:lang w:val="es-ES"/>
        </w:rPr>
        <w:t xml:space="preserve">cursos con </w:t>
      </w:r>
      <w:r>
        <w:rPr>
          <w:rFonts w:ascii="Arial" w:hAnsi="Arial" w:cs="Arial"/>
          <w:sz w:val="24"/>
          <w:szCs w:val="24"/>
          <w:lang w:val="es-ES"/>
        </w:rPr>
        <w:t>dictado de clases de modalidad virtual que presentarán</w:t>
      </w:r>
      <w:r w:rsidRPr="00987535">
        <w:rPr>
          <w:rFonts w:ascii="Arial" w:hAnsi="Arial" w:cs="Arial"/>
          <w:sz w:val="24"/>
          <w:szCs w:val="24"/>
          <w:lang w:val="es-ES"/>
        </w:rPr>
        <w:t xml:space="preserve"> </w:t>
      </w:r>
      <w:r>
        <w:rPr>
          <w:rFonts w:ascii="Arial" w:hAnsi="Arial" w:cs="Arial"/>
          <w:sz w:val="24"/>
          <w:szCs w:val="24"/>
          <w:lang w:val="es-ES"/>
        </w:rPr>
        <w:t xml:space="preserve">clases teóricas que favorecerán </w:t>
      </w:r>
      <w:r w:rsidRPr="00987535">
        <w:rPr>
          <w:rFonts w:ascii="Arial" w:hAnsi="Arial" w:cs="Arial"/>
          <w:sz w:val="24"/>
          <w:szCs w:val="24"/>
          <w:lang w:val="es-ES"/>
        </w:rPr>
        <w:t>la elaboración de</w:t>
      </w:r>
      <w:r>
        <w:rPr>
          <w:rFonts w:ascii="Arial" w:hAnsi="Arial" w:cs="Arial"/>
          <w:sz w:val="24"/>
          <w:szCs w:val="24"/>
          <w:lang w:val="es-ES"/>
        </w:rPr>
        <w:t xml:space="preserve"> un trabajo práctico final concreto, propuesto por cada alumno. </w:t>
      </w:r>
      <w:r w:rsidRPr="00987535">
        <w:rPr>
          <w:rFonts w:ascii="Arial" w:hAnsi="Arial" w:cs="Arial"/>
          <w:sz w:val="24"/>
          <w:szCs w:val="24"/>
          <w:lang w:val="es-ES_tradnl"/>
        </w:rPr>
        <w:t xml:space="preserve">Los </w:t>
      </w:r>
      <w:r>
        <w:rPr>
          <w:rFonts w:ascii="Arial" w:hAnsi="Arial" w:cs="Arial"/>
          <w:sz w:val="24"/>
          <w:szCs w:val="24"/>
          <w:lang w:val="es-ES_tradnl"/>
        </w:rPr>
        <w:t>cursos</w:t>
      </w:r>
      <w:r w:rsidRPr="00987535">
        <w:rPr>
          <w:rFonts w:ascii="Arial" w:hAnsi="Arial" w:cs="Arial"/>
          <w:sz w:val="24"/>
          <w:szCs w:val="24"/>
          <w:lang w:val="es-ES_tradnl"/>
        </w:rPr>
        <w:t xml:space="preserve"> se dictarán consecutivame</w:t>
      </w:r>
      <w:r>
        <w:rPr>
          <w:rFonts w:ascii="Arial" w:hAnsi="Arial" w:cs="Arial"/>
          <w:sz w:val="24"/>
          <w:szCs w:val="24"/>
          <w:lang w:val="es-ES_tradnl"/>
        </w:rPr>
        <w:t xml:space="preserve">nte según el cronograma adjunto, enriqueciéndose con </w:t>
      </w:r>
      <w:r w:rsidR="000013DF">
        <w:rPr>
          <w:rFonts w:ascii="Arial" w:hAnsi="Arial" w:cs="Arial"/>
          <w:sz w:val="24"/>
          <w:szCs w:val="24"/>
          <w:lang w:val="es-ES_tradnl"/>
        </w:rPr>
        <w:t>dos</w:t>
      </w:r>
      <w:r>
        <w:rPr>
          <w:rFonts w:ascii="Arial" w:hAnsi="Arial" w:cs="Arial"/>
          <w:sz w:val="24"/>
          <w:szCs w:val="24"/>
          <w:lang w:val="es-ES_tradnl"/>
        </w:rPr>
        <w:t xml:space="preserve"> espacios de actividades presenci</w:t>
      </w:r>
      <w:r w:rsidR="000013DF">
        <w:rPr>
          <w:rFonts w:ascii="Arial" w:hAnsi="Arial" w:cs="Arial"/>
          <w:sz w:val="24"/>
          <w:szCs w:val="24"/>
          <w:lang w:val="es-ES_tradnl"/>
        </w:rPr>
        <w:t>ales</w:t>
      </w:r>
      <w:r>
        <w:rPr>
          <w:rFonts w:ascii="Arial" w:hAnsi="Arial" w:cs="Arial"/>
          <w:sz w:val="24"/>
          <w:szCs w:val="24"/>
          <w:lang w:val="es-ES_tradnl"/>
        </w:rPr>
        <w:t>.</w:t>
      </w:r>
    </w:p>
    <w:p w:rsidR="009D02ED" w:rsidRDefault="009D02ED" w:rsidP="009D02ED">
      <w:pPr>
        <w:spacing w:line="360" w:lineRule="auto"/>
        <w:jc w:val="both"/>
        <w:rPr>
          <w:rFonts w:ascii="Arial" w:hAnsi="Arial" w:cs="Arial"/>
          <w:sz w:val="24"/>
          <w:szCs w:val="24"/>
          <w:lang w:val="es-ES"/>
        </w:rPr>
      </w:pPr>
      <w:r>
        <w:rPr>
          <w:rFonts w:ascii="Arial" w:hAnsi="Arial" w:cs="Arial"/>
          <w:sz w:val="24"/>
          <w:szCs w:val="24"/>
          <w:lang w:val="es-ES"/>
        </w:rPr>
        <w:lastRenderedPageBreak/>
        <w:t>Los</w:t>
      </w:r>
      <w:r w:rsidRPr="00987535">
        <w:rPr>
          <w:rFonts w:ascii="Arial" w:hAnsi="Arial" w:cs="Arial"/>
          <w:sz w:val="24"/>
          <w:szCs w:val="24"/>
          <w:lang w:val="es-ES"/>
        </w:rPr>
        <w:t xml:space="preserve"> docentes y/o profesionales idóneos </w:t>
      </w:r>
      <w:r>
        <w:rPr>
          <w:rFonts w:ascii="Arial" w:hAnsi="Arial" w:cs="Arial"/>
          <w:sz w:val="24"/>
          <w:szCs w:val="24"/>
          <w:lang w:val="es-ES"/>
        </w:rPr>
        <w:t>serán</w:t>
      </w:r>
      <w:r w:rsidRPr="00987535">
        <w:rPr>
          <w:rFonts w:ascii="Arial" w:hAnsi="Arial" w:cs="Arial"/>
          <w:sz w:val="24"/>
          <w:szCs w:val="24"/>
          <w:lang w:val="es-ES"/>
        </w:rPr>
        <w:t xml:space="preserve"> invitados especialmente en cada instancia con el fin de transmitir experiencias y compartir casos reales de proyectos ejecutados. </w:t>
      </w:r>
    </w:p>
    <w:p w:rsidR="00E57563" w:rsidRDefault="00E57563" w:rsidP="009D02ED">
      <w:pPr>
        <w:spacing w:line="360" w:lineRule="auto"/>
        <w:jc w:val="both"/>
        <w:rPr>
          <w:rFonts w:ascii="Arial" w:hAnsi="Arial" w:cs="Arial"/>
          <w:sz w:val="24"/>
          <w:szCs w:val="24"/>
          <w:lang w:val="es-ES"/>
        </w:rPr>
      </w:pPr>
      <w:r>
        <w:rPr>
          <w:rFonts w:ascii="Arial" w:hAnsi="Arial" w:cs="Arial"/>
          <w:sz w:val="24"/>
          <w:szCs w:val="24"/>
          <w:lang w:val="es-ES"/>
        </w:rPr>
        <w:t xml:space="preserve">Además de las nueve instancias formativas propuestas, esta Formación GPAC, propondrá jornadas presenciales de participación optativa con expertos especialmente invitados a este efecto. Las mismas serán también abiertas a toda la comunidad y se realizarán en las sedes UCSF de Rosario y Posadas </w:t>
      </w:r>
    </w:p>
    <w:p w:rsidR="009D02ED" w:rsidRPr="00987535" w:rsidRDefault="009D02ED" w:rsidP="009D02ED">
      <w:pPr>
        <w:spacing w:line="360" w:lineRule="auto"/>
        <w:jc w:val="both"/>
        <w:rPr>
          <w:rFonts w:ascii="Arial" w:hAnsi="Arial" w:cs="Arial"/>
          <w:b/>
          <w:sz w:val="24"/>
          <w:szCs w:val="24"/>
          <w:u w:val="single"/>
          <w:lang w:val="es-ES"/>
        </w:rPr>
      </w:pPr>
      <w:r w:rsidRPr="00987535">
        <w:rPr>
          <w:rFonts w:ascii="Arial" w:hAnsi="Arial" w:cs="Arial"/>
          <w:b/>
          <w:sz w:val="24"/>
          <w:szCs w:val="24"/>
          <w:u w:val="single"/>
          <w:lang w:val="es-ES"/>
        </w:rPr>
        <w:t>Instancia virtual</w:t>
      </w:r>
    </w:p>
    <w:p w:rsidR="009D02ED" w:rsidRDefault="009D02ED" w:rsidP="009D02ED">
      <w:pPr>
        <w:spacing w:line="360" w:lineRule="auto"/>
        <w:jc w:val="both"/>
        <w:rPr>
          <w:rFonts w:ascii="Arial" w:hAnsi="Arial" w:cs="Arial"/>
          <w:sz w:val="24"/>
          <w:szCs w:val="24"/>
          <w:lang w:val="es-ES_tradnl"/>
        </w:rPr>
      </w:pPr>
      <w:r>
        <w:rPr>
          <w:rFonts w:ascii="Arial" w:hAnsi="Arial" w:cs="Arial"/>
          <w:sz w:val="24"/>
          <w:szCs w:val="24"/>
          <w:lang w:val="es-ES"/>
        </w:rPr>
        <w:t>Los cursos virtuales</w:t>
      </w:r>
      <w:r w:rsidRPr="00987535">
        <w:rPr>
          <w:rFonts w:ascii="Arial" w:hAnsi="Arial" w:cs="Arial"/>
          <w:sz w:val="24"/>
          <w:szCs w:val="24"/>
          <w:lang w:val="es-ES"/>
        </w:rPr>
        <w:t xml:space="preserve"> se desarrollará</w:t>
      </w:r>
      <w:r>
        <w:rPr>
          <w:rFonts w:ascii="Arial" w:hAnsi="Arial" w:cs="Arial"/>
          <w:sz w:val="24"/>
          <w:szCs w:val="24"/>
          <w:lang w:val="es-ES"/>
        </w:rPr>
        <w:t>n</w:t>
      </w:r>
      <w:r w:rsidRPr="00987535">
        <w:rPr>
          <w:rFonts w:ascii="Arial" w:hAnsi="Arial" w:cs="Arial"/>
          <w:sz w:val="24"/>
          <w:szCs w:val="24"/>
          <w:lang w:val="es-ES_tradnl"/>
        </w:rPr>
        <w:t xml:space="preserve">  a través de l</w:t>
      </w:r>
      <w:r>
        <w:rPr>
          <w:rFonts w:ascii="Arial" w:hAnsi="Arial" w:cs="Arial"/>
          <w:sz w:val="24"/>
          <w:szCs w:val="24"/>
          <w:lang w:val="es-ES_tradnl"/>
        </w:rPr>
        <w:t>a plataforma de la UCSF.</w:t>
      </w:r>
      <w:r w:rsidRPr="00987535">
        <w:rPr>
          <w:rFonts w:ascii="Arial" w:hAnsi="Arial" w:cs="Arial"/>
          <w:sz w:val="24"/>
          <w:szCs w:val="24"/>
          <w:lang w:val="es-ES_tradnl"/>
        </w:rPr>
        <w:t xml:space="preserve"> </w:t>
      </w:r>
      <w:r>
        <w:rPr>
          <w:rFonts w:ascii="Arial" w:hAnsi="Arial" w:cs="Arial"/>
          <w:sz w:val="24"/>
          <w:szCs w:val="24"/>
          <w:lang w:val="es-ES_tradnl"/>
        </w:rPr>
        <w:t>Incluyen</w:t>
      </w:r>
      <w:r w:rsidRPr="00987535">
        <w:rPr>
          <w:rFonts w:ascii="Arial" w:hAnsi="Arial" w:cs="Arial"/>
          <w:sz w:val="24"/>
          <w:szCs w:val="24"/>
          <w:lang w:val="es-ES_tradnl"/>
        </w:rPr>
        <w:t xml:space="preserve"> clases </w:t>
      </w:r>
      <w:r>
        <w:rPr>
          <w:rFonts w:ascii="Arial" w:hAnsi="Arial" w:cs="Arial"/>
          <w:sz w:val="24"/>
          <w:szCs w:val="24"/>
          <w:lang w:val="es-ES_tradnl"/>
        </w:rPr>
        <w:t>en línea</w:t>
      </w:r>
      <w:r w:rsidRPr="00987535">
        <w:rPr>
          <w:rFonts w:ascii="Arial" w:hAnsi="Arial" w:cs="Arial"/>
          <w:sz w:val="24"/>
          <w:szCs w:val="24"/>
          <w:lang w:val="es-ES_tradnl"/>
        </w:rPr>
        <w:t xml:space="preserve"> y el intercambio entre docentes y alumnos a través de un foro al que los</w:t>
      </w:r>
      <w:r>
        <w:rPr>
          <w:rFonts w:ascii="Arial" w:hAnsi="Arial" w:cs="Arial"/>
          <w:sz w:val="24"/>
          <w:szCs w:val="24"/>
          <w:lang w:val="es-ES_tradnl"/>
        </w:rPr>
        <w:t xml:space="preserve"> </w:t>
      </w:r>
      <w:r w:rsidRPr="00987535">
        <w:rPr>
          <w:rFonts w:ascii="Arial" w:hAnsi="Arial" w:cs="Arial"/>
          <w:sz w:val="24"/>
          <w:szCs w:val="24"/>
          <w:lang w:val="es-ES_tradnl"/>
        </w:rPr>
        <w:t xml:space="preserve">cursantes tendrán acceso una vez concretada su inscripción y el pago </w:t>
      </w:r>
      <w:r>
        <w:rPr>
          <w:rFonts w:ascii="Arial" w:hAnsi="Arial" w:cs="Arial"/>
          <w:sz w:val="24"/>
          <w:szCs w:val="24"/>
          <w:lang w:val="es-ES_tradnl"/>
        </w:rPr>
        <w:t xml:space="preserve">de arancel correspondiente. </w:t>
      </w:r>
    </w:p>
    <w:p w:rsidR="009D02ED" w:rsidRPr="00987535" w:rsidRDefault="009D02ED" w:rsidP="009D02ED">
      <w:pPr>
        <w:spacing w:line="360" w:lineRule="auto"/>
        <w:jc w:val="both"/>
        <w:rPr>
          <w:rFonts w:ascii="Arial" w:hAnsi="Arial" w:cs="Arial"/>
          <w:sz w:val="24"/>
          <w:szCs w:val="24"/>
          <w:lang w:val="es-ES_tradnl"/>
        </w:rPr>
      </w:pPr>
      <w:r w:rsidRPr="00987535">
        <w:rPr>
          <w:rFonts w:ascii="Arial" w:hAnsi="Arial" w:cs="Arial"/>
          <w:sz w:val="24"/>
          <w:szCs w:val="24"/>
          <w:lang w:val="es-ES_tradnl"/>
        </w:rPr>
        <w:t>Se registrará una contraseña y clave de acceso por cursante. Además, con carácter obligatorio, cada uno deberá completar una pequeña descripción de su perfil  y agregar una foto de identificación personal.</w:t>
      </w:r>
    </w:p>
    <w:p w:rsidR="009D02ED" w:rsidRPr="00987535" w:rsidRDefault="009D02ED" w:rsidP="009D02ED">
      <w:pPr>
        <w:spacing w:line="360" w:lineRule="auto"/>
        <w:rPr>
          <w:rFonts w:ascii="Arial" w:hAnsi="Arial" w:cs="Arial"/>
          <w:sz w:val="24"/>
          <w:szCs w:val="24"/>
        </w:rPr>
      </w:pPr>
      <w:r w:rsidRPr="00987535">
        <w:rPr>
          <w:rFonts w:ascii="Arial" w:hAnsi="Arial" w:cs="Arial"/>
          <w:sz w:val="24"/>
          <w:szCs w:val="24"/>
          <w:lang w:val="es-ES_tradnl"/>
        </w:rPr>
        <w:t xml:space="preserve">Cumplidos estos primeros pasos, se recibirá un instructivo para participar de esta modalidad donde se suministrarán clases, textos preparados especialmente por los profesores como así también bibliografía complementaria. </w:t>
      </w:r>
    </w:p>
    <w:p w:rsidR="009D02ED" w:rsidRDefault="009D02ED" w:rsidP="009D02ED">
      <w:pPr>
        <w:spacing w:line="360" w:lineRule="auto"/>
        <w:jc w:val="both"/>
        <w:rPr>
          <w:rFonts w:ascii="Arial" w:hAnsi="Arial" w:cs="Arial"/>
          <w:sz w:val="24"/>
          <w:szCs w:val="24"/>
          <w:lang w:val="es-ES_tradnl"/>
        </w:rPr>
      </w:pPr>
      <w:r w:rsidRPr="00987535">
        <w:rPr>
          <w:rFonts w:ascii="Arial" w:hAnsi="Arial" w:cs="Arial"/>
          <w:sz w:val="24"/>
          <w:szCs w:val="24"/>
          <w:lang w:val="es-ES_tradnl"/>
        </w:rPr>
        <w:t xml:space="preserve">En el transcurso de la modalidad virtual le será </w:t>
      </w:r>
      <w:r>
        <w:rPr>
          <w:rFonts w:ascii="Arial" w:hAnsi="Arial" w:cs="Arial"/>
          <w:sz w:val="24"/>
          <w:szCs w:val="24"/>
          <w:lang w:val="es-ES_tradnl"/>
        </w:rPr>
        <w:t xml:space="preserve">solicitado </w:t>
      </w:r>
      <w:r w:rsidRPr="00987535">
        <w:rPr>
          <w:rFonts w:ascii="Arial" w:hAnsi="Arial" w:cs="Arial"/>
          <w:sz w:val="24"/>
          <w:szCs w:val="24"/>
          <w:lang w:val="es-ES_tradnl"/>
        </w:rPr>
        <w:t xml:space="preserve">a los alumnos devoluciones </w:t>
      </w:r>
      <w:r>
        <w:rPr>
          <w:rFonts w:ascii="Arial" w:hAnsi="Arial" w:cs="Arial"/>
          <w:sz w:val="24"/>
          <w:szCs w:val="24"/>
          <w:lang w:val="es-ES_tradnl"/>
        </w:rPr>
        <w:t xml:space="preserve">con </w:t>
      </w:r>
      <w:r w:rsidRPr="00987535">
        <w:rPr>
          <w:rFonts w:ascii="Arial" w:hAnsi="Arial" w:cs="Arial"/>
          <w:sz w:val="24"/>
          <w:szCs w:val="24"/>
          <w:lang w:val="es-ES_tradnl"/>
        </w:rPr>
        <w:t>entrega obligatoria.</w:t>
      </w:r>
      <w:r>
        <w:rPr>
          <w:rFonts w:ascii="Arial" w:hAnsi="Arial" w:cs="Arial"/>
          <w:sz w:val="24"/>
          <w:szCs w:val="24"/>
          <w:lang w:val="es-ES_tradnl"/>
        </w:rPr>
        <w:t xml:space="preserve"> </w:t>
      </w:r>
      <w:r w:rsidRPr="00987535">
        <w:rPr>
          <w:rFonts w:ascii="Arial" w:hAnsi="Arial" w:cs="Arial"/>
          <w:sz w:val="24"/>
          <w:szCs w:val="24"/>
          <w:lang w:val="es-ES_tradnl"/>
        </w:rPr>
        <w:t>C</w:t>
      </w:r>
      <w:r>
        <w:rPr>
          <w:rFonts w:ascii="Arial" w:hAnsi="Arial" w:cs="Arial"/>
          <w:sz w:val="24"/>
          <w:szCs w:val="24"/>
          <w:lang w:val="es-ES_tradnl"/>
        </w:rPr>
        <w:t xml:space="preserve">ada docente propondrá su propia modalidad </w:t>
      </w:r>
      <w:r w:rsidRPr="00987535">
        <w:rPr>
          <w:rFonts w:ascii="Arial" w:hAnsi="Arial" w:cs="Arial"/>
          <w:sz w:val="24"/>
          <w:szCs w:val="24"/>
          <w:lang w:val="es-ES_tradnl"/>
        </w:rPr>
        <w:t>para evaluar los contenidos de cada curso.</w:t>
      </w:r>
    </w:p>
    <w:p w:rsidR="009D02ED" w:rsidRDefault="009D02ED" w:rsidP="009D02ED">
      <w:pPr>
        <w:spacing w:line="360" w:lineRule="auto"/>
        <w:jc w:val="both"/>
        <w:rPr>
          <w:rFonts w:ascii="Arial" w:hAnsi="Arial" w:cs="Arial"/>
          <w:b/>
          <w:sz w:val="24"/>
          <w:szCs w:val="24"/>
          <w:u w:val="single"/>
          <w:lang w:val="es-ES_tradnl"/>
        </w:rPr>
      </w:pPr>
      <w:r>
        <w:rPr>
          <w:rFonts w:ascii="Arial" w:hAnsi="Arial" w:cs="Arial"/>
          <w:sz w:val="24"/>
          <w:szCs w:val="24"/>
          <w:lang w:val="es-ES"/>
        </w:rPr>
        <w:lastRenderedPageBreak/>
        <w:t xml:space="preserve">La apertura de la plataforma virtual, para que los alumnos completen su perfil e inicien la familiarización con la herramienta, será unos días antes del inicio del primer curso. </w:t>
      </w:r>
    </w:p>
    <w:p w:rsidR="009D02ED" w:rsidRPr="00987535" w:rsidRDefault="009D02ED" w:rsidP="009D02ED">
      <w:pPr>
        <w:spacing w:line="360" w:lineRule="auto"/>
        <w:jc w:val="both"/>
        <w:rPr>
          <w:rFonts w:ascii="Arial" w:hAnsi="Arial" w:cs="Arial"/>
          <w:b/>
          <w:sz w:val="24"/>
          <w:szCs w:val="24"/>
          <w:u w:val="single"/>
          <w:lang w:val="es-ES_tradnl"/>
        </w:rPr>
      </w:pPr>
      <w:r>
        <w:rPr>
          <w:rFonts w:ascii="Arial" w:hAnsi="Arial" w:cs="Arial"/>
          <w:b/>
          <w:sz w:val="24"/>
          <w:szCs w:val="24"/>
          <w:u w:val="single"/>
          <w:lang w:val="es-ES_tradnl"/>
        </w:rPr>
        <w:t>Instancia</w:t>
      </w:r>
      <w:r w:rsidRPr="00987535">
        <w:rPr>
          <w:rFonts w:ascii="Arial" w:hAnsi="Arial" w:cs="Arial"/>
          <w:b/>
          <w:sz w:val="24"/>
          <w:szCs w:val="24"/>
          <w:u w:val="single"/>
          <w:lang w:val="es-ES_tradnl"/>
        </w:rPr>
        <w:t xml:space="preserve"> Presencial</w:t>
      </w:r>
    </w:p>
    <w:p w:rsidR="009D02ED" w:rsidRDefault="008E0D7E" w:rsidP="009D02ED">
      <w:pPr>
        <w:spacing w:line="360" w:lineRule="auto"/>
        <w:rPr>
          <w:rFonts w:ascii="Arial" w:hAnsi="Arial" w:cs="Arial"/>
          <w:sz w:val="24"/>
          <w:szCs w:val="24"/>
        </w:rPr>
      </w:pPr>
      <w:r>
        <w:rPr>
          <w:rFonts w:ascii="Arial" w:hAnsi="Arial" w:cs="Arial"/>
          <w:sz w:val="24"/>
          <w:szCs w:val="24"/>
        </w:rPr>
        <w:t>El Curso 7</w:t>
      </w:r>
      <w:r w:rsidR="009D02ED" w:rsidRPr="00FC3E43">
        <w:rPr>
          <w:rFonts w:ascii="Arial" w:hAnsi="Arial" w:cs="Arial"/>
          <w:sz w:val="24"/>
          <w:szCs w:val="24"/>
        </w:rPr>
        <w:t xml:space="preserve">, </w:t>
      </w:r>
      <w:r w:rsidR="009D02ED" w:rsidRPr="00FC3E43">
        <w:rPr>
          <w:rFonts w:ascii="Arial" w:hAnsi="Arial" w:cs="Arial"/>
          <w:b/>
          <w:sz w:val="24"/>
          <w:szCs w:val="24"/>
        </w:rPr>
        <w:t>COMUNICACIÓN Y MARKETING CULTURA</w:t>
      </w:r>
      <w:r w:rsidR="009D02ED">
        <w:rPr>
          <w:rFonts w:ascii="Arial" w:hAnsi="Arial" w:cs="Arial"/>
          <w:b/>
          <w:sz w:val="24"/>
          <w:szCs w:val="24"/>
        </w:rPr>
        <w:t xml:space="preserve">L </w:t>
      </w:r>
      <w:r w:rsidR="009D02ED" w:rsidRPr="00FC3E43">
        <w:rPr>
          <w:rFonts w:ascii="Arial" w:hAnsi="Arial" w:cs="Arial"/>
          <w:sz w:val="24"/>
          <w:szCs w:val="24"/>
        </w:rPr>
        <w:t>se dictará de forma presencial</w:t>
      </w:r>
      <w:r w:rsidR="00A11F63">
        <w:rPr>
          <w:rFonts w:ascii="Arial" w:hAnsi="Arial" w:cs="Arial"/>
          <w:sz w:val="24"/>
          <w:szCs w:val="24"/>
        </w:rPr>
        <w:t xml:space="preserve"> (se propondrá una metodología Virtual especial para aquellos que se encuentren imposibilitados de asistir).</w:t>
      </w:r>
      <w:r w:rsidR="009D02ED" w:rsidRPr="00FC3E43">
        <w:rPr>
          <w:rFonts w:ascii="Arial" w:hAnsi="Arial" w:cs="Arial"/>
          <w:sz w:val="24"/>
          <w:szCs w:val="24"/>
        </w:rPr>
        <w:br/>
      </w:r>
      <w:r w:rsidR="009D02ED" w:rsidRPr="00112F53">
        <w:rPr>
          <w:rFonts w:ascii="Arial" w:hAnsi="Arial" w:cs="Arial"/>
          <w:sz w:val="24"/>
          <w:szCs w:val="24"/>
        </w:rPr>
        <w:t xml:space="preserve">Para aquellos interesados en la obtención del </w:t>
      </w:r>
      <w:r w:rsidR="009D02ED">
        <w:rPr>
          <w:rFonts w:ascii="Arial" w:hAnsi="Arial" w:cs="Arial"/>
          <w:sz w:val="24"/>
          <w:szCs w:val="24"/>
        </w:rPr>
        <w:t>Certificado de</w:t>
      </w:r>
      <w:r w:rsidR="00034B2D">
        <w:rPr>
          <w:rFonts w:ascii="Arial" w:hAnsi="Arial" w:cs="Arial"/>
          <w:sz w:val="24"/>
          <w:szCs w:val="24"/>
        </w:rPr>
        <w:t xml:space="preserve"> la </w:t>
      </w:r>
      <w:r w:rsidR="009D02ED">
        <w:rPr>
          <w:rFonts w:ascii="Arial" w:hAnsi="Arial" w:cs="Arial"/>
          <w:sz w:val="24"/>
          <w:szCs w:val="24"/>
        </w:rPr>
        <w:t xml:space="preserve"> </w:t>
      </w:r>
      <w:r w:rsidR="00034B2D">
        <w:rPr>
          <w:rFonts w:ascii="Arial" w:hAnsi="Arial" w:cs="Arial"/>
          <w:sz w:val="24"/>
          <w:szCs w:val="24"/>
        </w:rPr>
        <w:t>Formación</w:t>
      </w:r>
      <w:r w:rsidR="009D02ED">
        <w:rPr>
          <w:rFonts w:ascii="Arial" w:hAnsi="Arial" w:cs="Arial"/>
          <w:sz w:val="24"/>
          <w:szCs w:val="24"/>
        </w:rPr>
        <w:t xml:space="preserve"> </w:t>
      </w:r>
      <w:r w:rsidR="009D02ED" w:rsidRPr="00112F53">
        <w:rPr>
          <w:rFonts w:ascii="Arial" w:hAnsi="Arial" w:cs="Arial"/>
          <w:sz w:val="24"/>
          <w:szCs w:val="24"/>
        </w:rPr>
        <w:t>se propone el desarrollo de un</w:t>
      </w:r>
      <w:r w:rsidR="009D02ED">
        <w:rPr>
          <w:rFonts w:ascii="Arial" w:hAnsi="Arial" w:cs="Arial"/>
          <w:sz w:val="24"/>
          <w:szCs w:val="24"/>
        </w:rPr>
        <w:t xml:space="preserve"> taller, con formato de </w:t>
      </w:r>
      <w:r w:rsidR="009D02ED">
        <w:rPr>
          <w:rFonts w:ascii="Arial" w:hAnsi="Arial" w:cs="Arial"/>
          <w:b/>
          <w:sz w:val="24"/>
          <w:szCs w:val="24"/>
        </w:rPr>
        <w:t xml:space="preserve">SEMINARIO TALLER de </w:t>
      </w:r>
      <w:r w:rsidR="009D02ED" w:rsidRPr="00C403CD">
        <w:rPr>
          <w:rFonts w:ascii="Arial" w:hAnsi="Arial" w:cs="Arial"/>
          <w:b/>
          <w:sz w:val="24"/>
          <w:szCs w:val="24"/>
        </w:rPr>
        <w:t>DI</w:t>
      </w:r>
      <w:r w:rsidR="0051727A">
        <w:rPr>
          <w:rFonts w:ascii="Arial" w:hAnsi="Arial" w:cs="Arial"/>
          <w:b/>
          <w:sz w:val="24"/>
          <w:szCs w:val="24"/>
        </w:rPr>
        <w:t>SEÑO, EJECUCIÓ</w:t>
      </w:r>
      <w:r w:rsidR="009D02ED">
        <w:rPr>
          <w:rFonts w:ascii="Arial" w:hAnsi="Arial" w:cs="Arial"/>
          <w:b/>
          <w:sz w:val="24"/>
          <w:szCs w:val="24"/>
        </w:rPr>
        <w:t xml:space="preserve">N Y SEGUIMIENTO DE PROYECTOS CULTURALES </w:t>
      </w:r>
      <w:r w:rsidR="009D02ED" w:rsidRPr="00C403CD">
        <w:rPr>
          <w:rFonts w:ascii="Arial" w:hAnsi="Arial" w:cs="Arial"/>
          <w:b/>
          <w:sz w:val="24"/>
          <w:szCs w:val="24"/>
        </w:rPr>
        <w:t xml:space="preserve"> </w:t>
      </w:r>
      <w:r w:rsidR="009D02ED">
        <w:rPr>
          <w:rFonts w:ascii="Arial" w:hAnsi="Arial" w:cs="Arial"/>
          <w:sz w:val="24"/>
          <w:szCs w:val="24"/>
        </w:rPr>
        <w:t xml:space="preserve">obligatorio presencial con </w:t>
      </w:r>
      <w:r w:rsidR="009D02ED" w:rsidRPr="00112F53">
        <w:rPr>
          <w:rFonts w:ascii="Arial" w:hAnsi="Arial" w:cs="Arial"/>
          <w:sz w:val="24"/>
          <w:szCs w:val="24"/>
        </w:rPr>
        <w:t>contenidos teóricos asociados a la formalización  del proyecto de trabajo final. Su versión definitiva se entregará en fecha posterior</w:t>
      </w:r>
      <w:r w:rsidR="009D02ED">
        <w:rPr>
          <w:rFonts w:ascii="Arial" w:hAnsi="Arial" w:cs="Arial"/>
          <w:sz w:val="24"/>
          <w:szCs w:val="24"/>
        </w:rPr>
        <w:t xml:space="preserve"> a convenir</w:t>
      </w:r>
      <w:r w:rsidR="009D02ED" w:rsidRPr="00112F53">
        <w:rPr>
          <w:rFonts w:ascii="Arial" w:hAnsi="Arial" w:cs="Arial"/>
          <w:sz w:val="24"/>
          <w:szCs w:val="24"/>
        </w:rPr>
        <w:t xml:space="preserve">. </w:t>
      </w:r>
    </w:p>
    <w:p w:rsidR="00034B2D" w:rsidRDefault="00034B2D" w:rsidP="009D02ED">
      <w:pPr>
        <w:spacing w:line="360" w:lineRule="auto"/>
        <w:jc w:val="both"/>
        <w:rPr>
          <w:rFonts w:ascii="Arial" w:hAnsi="Arial" w:cs="Arial"/>
          <w:b/>
          <w:sz w:val="24"/>
          <w:szCs w:val="24"/>
          <w:u w:val="single"/>
          <w:lang w:val="es-ES"/>
        </w:rPr>
      </w:pPr>
    </w:p>
    <w:p w:rsidR="009D02ED" w:rsidRPr="00D075F5" w:rsidRDefault="00243275" w:rsidP="009D02ED">
      <w:pPr>
        <w:spacing w:line="360" w:lineRule="auto"/>
        <w:jc w:val="both"/>
        <w:rPr>
          <w:rFonts w:ascii="Arial" w:hAnsi="Arial" w:cs="Arial"/>
          <w:b/>
          <w:sz w:val="24"/>
          <w:szCs w:val="24"/>
          <w:u w:val="single"/>
          <w:lang w:val="es-ES"/>
        </w:rPr>
      </w:pPr>
      <w:r>
        <w:rPr>
          <w:rFonts w:ascii="Arial" w:hAnsi="Arial" w:cs="Arial"/>
          <w:b/>
          <w:sz w:val="24"/>
          <w:szCs w:val="24"/>
          <w:u w:val="single"/>
          <w:lang w:val="es-ES"/>
        </w:rPr>
        <w:t>C</w:t>
      </w:r>
      <w:r w:rsidR="009D02ED" w:rsidRPr="00D075F5">
        <w:rPr>
          <w:rFonts w:ascii="Arial" w:hAnsi="Arial" w:cs="Arial"/>
          <w:b/>
          <w:sz w:val="24"/>
          <w:szCs w:val="24"/>
          <w:u w:val="single"/>
          <w:lang w:val="es-ES"/>
        </w:rPr>
        <w:t>URSOS</w:t>
      </w:r>
    </w:p>
    <w:p w:rsidR="00D85A81" w:rsidRDefault="009D02ED" w:rsidP="009D02ED">
      <w:pPr>
        <w:spacing w:line="360" w:lineRule="auto"/>
        <w:rPr>
          <w:rFonts w:ascii="Arial" w:hAnsi="Arial" w:cs="Arial"/>
          <w:b/>
          <w:sz w:val="24"/>
          <w:szCs w:val="24"/>
        </w:rPr>
      </w:pPr>
      <w:r>
        <w:rPr>
          <w:rFonts w:ascii="Arial" w:hAnsi="Arial" w:cs="Arial"/>
          <w:b/>
          <w:sz w:val="24"/>
          <w:szCs w:val="24"/>
        </w:rPr>
        <w:t>1-DEL PRO</w:t>
      </w:r>
      <w:r w:rsidR="00350267">
        <w:rPr>
          <w:rFonts w:ascii="Arial" w:hAnsi="Arial" w:cs="Arial"/>
          <w:b/>
          <w:sz w:val="24"/>
          <w:szCs w:val="24"/>
        </w:rPr>
        <w:t>YECTO AL TERRITORIO. INTRODUCCIÓ</w:t>
      </w:r>
      <w:r>
        <w:rPr>
          <w:rFonts w:ascii="Arial" w:hAnsi="Arial" w:cs="Arial"/>
          <w:b/>
          <w:sz w:val="24"/>
          <w:szCs w:val="24"/>
        </w:rPr>
        <w:t xml:space="preserve">N A LA </w:t>
      </w:r>
      <w:r w:rsidR="00350267">
        <w:rPr>
          <w:rFonts w:ascii="Arial" w:hAnsi="Arial" w:cs="Arial"/>
          <w:b/>
          <w:sz w:val="24"/>
          <w:szCs w:val="24"/>
        </w:rPr>
        <w:t>GESTIÓ</w:t>
      </w:r>
      <w:r>
        <w:rPr>
          <w:rFonts w:ascii="Arial" w:hAnsi="Arial" w:cs="Arial"/>
          <w:b/>
          <w:sz w:val="24"/>
          <w:szCs w:val="24"/>
        </w:rPr>
        <w:t>N CULTURAL.</w:t>
      </w:r>
      <w:r>
        <w:rPr>
          <w:rFonts w:ascii="Arial" w:hAnsi="Arial" w:cs="Arial"/>
          <w:sz w:val="24"/>
          <w:szCs w:val="24"/>
        </w:rPr>
        <w:t xml:space="preserve"> Virtual </w:t>
      </w:r>
      <w:r w:rsidR="006A4A84">
        <w:rPr>
          <w:rFonts w:ascii="Arial" w:hAnsi="Arial" w:cs="Arial"/>
          <w:sz w:val="24"/>
          <w:szCs w:val="24"/>
        </w:rPr>
        <w:t xml:space="preserve"> </w:t>
      </w:r>
      <w:r w:rsidR="00B4296B" w:rsidRPr="00B4296B">
        <w:rPr>
          <w:rFonts w:ascii="Arial" w:hAnsi="Arial" w:cs="Arial"/>
          <w:b/>
          <w:sz w:val="24"/>
          <w:szCs w:val="24"/>
        </w:rPr>
        <w:t>18/03 al 05/04</w:t>
      </w:r>
      <w:r>
        <w:rPr>
          <w:rFonts w:ascii="Arial" w:hAnsi="Arial" w:cs="Arial"/>
          <w:sz w:val="24"/>
          <w:szCs w:val="24"/>
        </w:rPr>
        <w:br/>
      </w:r>
      <w:r w:rsidRPr="00034B2D">
        <w:rPr>
          <w:rFonts w:ascii="Arial" w:hAnsi="Arial" w:cs="Arial"/>
          <w:b/>
          <w:sz w:val="24"/>
          <w:szCs w:val="24"/>
          <w:lang w:val="es-ES"/>
        </w:rPr>
        <w:t>2-G</w:t>
      </w:r>
      <w:r w:rsidR="00350267">
        <w:rPr>
          <w:rFonts w:ascii="Arial" w:hAnsi="Arial" w:cs="Arial"/>
          <w:b/>
          <w:sz w:val="24"/>
          <w:szCs w:val="24"/>
          <w:lang w:val="es-ES"/>
        </w:rPr>
        <w:t>ESTIÓ</w:t>
      </w:r>
      <w:r w:rsidRPr="00034B2D">
        <w:rPr>
          <w:rFonts w:ascii="Arial" w:hAnsi="Arial" w:cs="Arial"/>
          <w:b/>
          <w:sz w:val="24"/>
          <w:szCs w:val="24"/>
          <w:lang w:val="es-ES"/>
        </w:rPr>
        <w:t>N DE LA CULTURA PARA EL DESARROLLO LOCAL.</w:t>
      </w:r>
      <w:r w:rsidR="006A4A84">
        <w:rPr>
          <w:rFonts w:ascii="Arial" w:hAnsi="Arial" w:cs="Arial"/>
          <w:sz w:val="24"/>
          <w:szCs w:val="24"/>
          <w:lang w:val="es-ES"/>
        </w:rPr>
        <w:t xml:space="preserve"> Virtual. </w:t>
      </w:r>
      <w:r w:rsidR="00D85A81" w:rsidRPr="00D85A81">
        <w:rPr>
          <w:rFonts w:ascii="Arial" w:hAnsi="Arial" w:cs="Arial"/>
          <w:b/>
          <w:sz w:val="24"/>
          <w:szCs w:val="24"/>
          <w:lang w:val="es-ES"/>
        </w:rPr>
        <w:t>09/04 al 03/05</w:t>
      </w:r>
      <w:r w:rsidRPr="00034B2D">
        <w:rPr>
          <w:rFonts w:ascii="Arial" w:hAnsi="Arial" w:cs="Arial"/>
          <w:sz w:val="24"/>
          <w:szCs w:val="24"/>
          <w:lang w:val="es-ES"/>
        </w:rPr>
        <w:br/>
      </w:r>
      <w:r w:rsidRPr="00034B2D">
        <w:rPr>
          <w:rFonts w:ascii="Arial" w:hAnsi="Arial" w:cs="Arial"/>
          <w:b/>
          <w:snapToGrid w:val="0"/>
          <w:sz w:val="24"/>
          <w:szCs w:val="24"/>
          <w:lang w:val="es-ES"/>
        </w:rPr>
        <w:t xml:space="preserve">3-FINANCIAMIENTO Y </w:t>
      </w:r>
      <w:r w:rsidRPr="00034B2D">
        <w:rPr>
          <w:rFonts w:ascii="Arial" w:hAnsi="Arial" w:cs="Arial"/>
          <w:b/>
          <w:sz w:val="24"/>
          <w:szCs w:val="24"/>
          <w:lang w:val="es-ES"/>
        </w:rPr>
        <w:t xml:space="preserve">ADMINISTRACIÓN ECONÓMICA DE LA CULTURA. </w:t>
      </w:r>
      <w:r w:rsidR="00F443FD">
        <w:rPr>
          <w:rFonts w:ascii="Arial" w:hAnsi="Arial" w:cs="Arial"/>
          <w:sz w:val="24"/>
          <w:szCs w:val="24"/>
          <w:lang w:val="es-ES"/>
        </w:rPr>
        <w:t xml:space="preserve">Virtual. </w:t>
      </w:r>
      <w:r w:rsidR="00D85A81" w:rsidRPr="00D85A81">
        <w:rPr>
          <w:rFonts w:ascii="Arial" w:hAnsi="Arial" w:cs="Arial"/>
          <w:b/>
          <w:sz w:val="24"/>
          <w:szCs w:val="24"/>
          <w:lang w:val="es-ES"/>
        </w:rPr>
        <w:t>07/05 al 31/05</w:t>
      </w:r>
      <w:r w:rsidRPr="00034B2D">
        <w:rPr>
          <w:rFonts w:ascii="Arial" w:hAnsi="Arial" w:cs="Arial"/>
          <w:sz w:val="24"/>
          <w:szCs w:val="24"/>
          <w:lang w:val="es-ES"/>
        </w:rPr>
        <w:br/>
      </w:r>
      <w:r w:rsidRPr="00034B2D">
        <w:rPr>
          <w:rFonts w:ascii="Arial" w:hAnsi="Arial" w:cs="Arial"/>
          <w:b/>
          <w:sz w:val="24"/>
          <w:szCs w:val="24"/>
          <w:lang w:val="es-MX"/>
        </w:rPr>
        <w:t xml:space="preserve">4-GESTIÓN DEL PATRIMONIO CULTURAL.  </w:t>
      </w:r>
      <w:r w:rsidR="00F443FD">
        <w:rPr>
          <w:rFonts w:ascii="Arial" w:hAnsi="Arial" w:cs="Arial"/>
          <w:sz w:val="24"/>
          <w:szCs w:val="24"/>
          <w:lang w:val="es-MX"/>
        </w:rPr>
        <w:t xml:space="preserve">Virtual. </w:t>
      </w:r>
      <w:r w:rsidR="00D85A81" w:rsidRPr="00D85A81">
        <w:rPr>
          <w:rFonts w:ascii="Arial" w:hAnsi="Arial" w:cs="Arial"/>
          <w:b/>
          <w:sz w:val="24"/>
          <w:szCs w:val="24"/>
          <w:lang w:val="es-MX"/>
        </w:rPr>
        <w:t>04/06 al 28/06</w:t>
      </w:r>
      <w:r w:rsidR="00D85A81">
        <w:rPr>
          <w:rFonts w:ascii="Arial" w:hAnsi="Arial" w:cs="Arial"/>
          <w:sz w:val="24"/>
          <w:szCs w:val="24"/>
          <w:lang w:val="es-MX"/>
        </w:rPr>
        <w:t xml:space="preserve">    </w:t>
      </w:r>
      <w:r w:rsidRPr="00034B2D">
        <w:rPr>
          <w:rFonts w:ascii="Arial" w:hAnsi="Arial" w:cs="Arial"/>
          <w:sz w:val="24"/>
          <w:szCs w:val="24"/>
          <w:lang w:val="es-MX"/>
        </w:rPr>
        <w:br/>
      </w:r>
      <w:r w:rsidRPr="00034B2D">
        <w:rPr>
          <w:rFonts w:ascii="Arial" w:hAnsi="Arial" w:cs="Arial"/>
          <w:b/>
          <w:sz w:val="24"/>
          <w:szCs w:val="24"/>
          <w:lang w:val="es-MX"/>
        </w:rPr>
        <w:t xml:space="preserve">5-TURISMO CULTURAL SOSTENIBLE. </w:t>
      </w:r>
      <w:r w:rsidR="00F443FD">
        <w:rPr>
          <w:rFonts w:ascii="Arial" w:hAnsi="Arial" w:cs="Arial"/>
          <w:sz w:val="24"/>
          <w:szCs w:val="24"/>
          <w:lang w:val="es-MX"/>
        </w:rPr>
        <w:t xml:space="preserve">Virtual. </w:t>
      </w:r>
      <w:r w:rsidR="00D85A81" w:rsidRPr="00D85A81">
        <w:rPr>
          <w:rFonts w:ascii="Arial" w:hAnsi="Arial" w:cs="Arial"/>
          <w:b/>
          <w:sz w:val="24"/>
          <w:szCs w:val="24"/>
          <w:lang w:val="es-MX"/>
        </w:rPr>
        <w:t>02/07 al 26/07</w:t>
      </w:r>
      <w:r w:rsidRPr="00034B2D">
        <w:rPr>
          <w:rFonts w:ascii="Arial" w:hAnsi="Arial" w:cs="Arial"/>
          <w:sz w:val="24"/>
          <w:szCs w:val="24"/>
          <w:lang w:val="es-MX"/>
        </w:rPr>
        <w:br/>
      </w:r>
    </w:p>
    <w:p w:rsidR="009D02ED" w:rsidRPr="00987535" w:rsidRDefault="00F443FD" w:rsidP="009D02ED">
      <w:pPr>
        <w:spacing w:line="360" w:lineRule="auto"/>
        <w:rPr>
          <w:rFonts w:ascii="Arial" w:hAnsi="Arial" w:cs="Arial"/>
          <w:b/>
          <w:sz w:val="24"/>
          <w:szCs w:val="24"/>
        </w:rPr>
      </w:pPr>
      <w:r>
        <w:rPr>
          <w:rFonts w:ascii="Arial" w:hAnsi="Arial" w:cs="Arial"/>
          <w:b/>
          <w:sz w:val="24"/>
          <w:szCs w:val="24"/>
        </w:rPr>
        <w:lastRenderedPageBreak/>
        <w:t>6</w:t>
      </w:r>
      <w:r w:rsidR="009D02ED" w:rsidRPr="00034B2D">
        <w:rPr>
          <w:rFonts w:ascii="Arial" w:hAnsi="Arial" w:cs="Arial"/>
          <w:b/>
          <w:sz w:val="24"/>
          <w:szCs w:val="24"/>
        </w:rPr>
        <w:t>-GESTION DE MUSEOS Y ESPACIOS CULTURALES.</w:t>
      </w:r>
      <w:r w:rsidR="009D02ED" w:rsidRPr="00034B2D">
        <w:rPr>
          <w:rFonts w:ascii="Arial" w:hAnsi="Arial" w:cs="Arial"/>
          <w:sz w:val="24"/>
          <w:szCs w:val="24"/>
        </w:rPr>
        <w:t xml:space="preserve"> Virtual.</w:t>
      </w:r>
      <w:r w:rsidR="00D85A81">
        <w:rPr>
          <w:rFonts w:ascii="Arial" w:hAnsi="Arial" w:cs="Arial"/>
          <w:sz w:val="24"/>
          <w:szCs w:val="24"/>
        </w:rPr>
        <w:br/>
      </w:r>
      <w:r w:rsidR="009D02ED" w:rsidRPr="00034B2D">
        <w:rPr>
          <w:rFonts w:ascii="Arial" w:hAnsi="Arial" w:cs="Arial"/>
          <w:sz w:val="24"/>
          <w:szCs w:val="24"/>
        </w:rPr>
        <w:t xml:space="preserve"> </w:t>
      </w:r>
      <w:r w:rsidR="00D85A81" w:rsidRPr="00D85A81">
        <w:rPr>
          <w:rFonts w:ascii="Arial" w:hAnsi="Arial" w:cs="Arial"/>
          <w:b/>
          <w:sz w:val="24"/>
          <w:szCs w:val="24"/>
          <w:lang w:val="es-MX"/>
        </w:rPr>
        <w:t>30/07 al 23/08</w:t>
      </w:r>
      <w:r>
        <w:rPr>
          <w:rFonts w:ascii="Arial" w:hAnsi="Arial" w:cs="Arial"/>
          <w:sz w:val="24"/>
          <w:szCs w:val="24"/>
          <w:lang w:val="es-MX"/>
        </w:rPr>
        <w:br/>
      </w:r>
      <w:r>
        <w:rPr>
          <w:rFonts w:ascii="Arial" w:hAnsi="Arial" w:cs="Arial"/>
          <w:b/>
          <w:sz w:val="24"/>
          <w:szCs w:val="24"/>
        </w:rPr>
        <w:t>7</w:t>
      </w:r>
      <w:r w:rsidRPr="00034B2D">
        <w:rPr>
          <w:rFonts w:ascii="Arial" w:hAnsi="Arial" w:cs="Arial"/>
          <w:b/>
          <w:sz w:val="24"/>
          <w:szCs w:val="24"/>
        </w:rPr>
        <w:t xml:space="preserve">-COMUNICACIÓN Y MARKETING CULTURAL. </w:t>
      </w:r>
      <w:r w:rsidRPr="00034B2D">
        <w:rPr>
          <w:rFonts w:ascii="Arial" w:hAnsi="Arial" w:cs="Arial"/>
          <w:sz w:val="24"/>
          <w:szCs w:val="24"/>
        </w:rPr>
        <w:t xml:space="preserve">Presencial </w:t>
      </w:r>
      <w:r w:rsidR="00D85A81" w:rsidRPr="00D85A81">
        <w:rPr>
          <w:rFonts w:ascii="Arial" w:hAnsi="Arial" w:cs="Arial"/>
          <w:b/>
          <w:sz w:val="24"/>
          <w:szCs w:val="24"/>
        </w:rPr>
        <w:t>30/08 al 31/08</w:t>
      </w:r>
      <w:r w:rsidR="009D02ED" w:rsidRPr="00034B2D">
        <w:rPr>
          <w:rFonts w:ascii="Arial" w:hAnsi="Arial" w:cs="Arial"/>
          <w:sz w:val="24"/>
          <w:szCs w:val="24"/>
        </w:rPr>
        <w:br/>
      </w:r>
      <w:r w:rsidR="009D02ED" w:rsidRPr="00034B2D">
        <w:rPr>
          <w:rFonts w:ascii="Arial" w:hAnsi="Arial" w:cs="Arial"/>
          <w:b/>
          <w:sz w:val="24"/>
          <w:szCs w:val="24"/>
        </w:rPr>
        <w:t xml:space="preserve">8-INDUSTRIAS CREATIVAS. </w:t>
      </w:r>
      <w:r w:rsidR="009D02ED" w:rsidRPr="00034B2D">
        <w:rPr>
          <w:rFonts w:ascii="Arial" w:hAnsi="Arial" w:cs="Arial"/>
          <w:sz w:val="24"/>
          <w:szCs w:val="24"/>
        </w:rPr>
        <w:t xml:space="preserve">Virtual. </w:t>
      </w:r>
      <w:r w:rsidR="00D85A81" w:rsidRPr="00D85A81">
        <w:rPr>
          <w:rFonts w:ascii="Arial" w:hAnsi="Arial" w:cs="Arial"/>
          <w:b/>
          <w:sz w:val="24"/>
          <w:szCs w:val="24"/>
        </w:rPr>
        <w:t>03/09 al 27/09</w:t>
      </w:r>
      <w:r w:rsidR="009D02ED" w:rsidRPr="00034B2D">
        <w:rPr>
          <w:rFonts w:ascii="Arial" w:hAnsi="Arial" w:cs="Arial"/>
          <w:sz w:val="24"/>
          <w:szCs w:val="24"/>
        </w:rPr>
        <w:br/>
      </w:r>
      <w:r w:rsidR="009D02ED" w:rsidRPr="00034B2D">
        <w:rPr>
          <w:rFonts w:ascii="Arial" w:hAnsi="Arial" w:cs="Arial"/>
          <w:b/>
          <w:sz w:val="24"/>
          <w:szCs w:val="24"/>
        </w:rPr>
        <w:t xml:space="preserve">9-SEMINARIO TALLER DISEÑO, EJECUCION Y SEGUIMIENTO DE PROYECTOS CULTURALES. </w:t>
      </w:r>
      <w:r w:rsidR="009D02ED" w:rsidRPr="00034B2D">
        <w:rPr>
          <w:rFonts w:ascii="Arial" w:hAnsi="Arial" w:cs="Arial"/>
          <w:sz w:val="24"/>
          <w:szCs w:val="24"/>
        </w:rPr>
        <w:t>Presencial</w:t>
      </w:r>
      <w:r w:rsidR="009D02ED" w:rsidRPr="00D85A81">
        <w:rPr>
          <w:rFonts w:ascii="Arial" w:hAnsi="Arial" w:cs="Arial"/>
          <w:sz w:val="24"/>
          <w:szCs w:val="24"/>
        </w:rPr>
        <w:t>.</w:t>
      </w:r>
      <w:r w:rsidR="00D85A81" w:rsidRPr="00D85A81">
        <w:rPr>
          <w:rFonts w:ascii="Arial" w:hAnsi="Arial" w:cs="Arial"/>
          <w:b/>
          <w:sz w:val="24"/>
          <w:szCs w:val="24"/>
        </w:rPr>
        <w:t xml:space="preserve"> 4/10 al 5/10</w:t>
      </w:r>
      <w:r w:rsidR="00D85A81">
        <w:rPr>
          <w:rFonts w:ascii="Arial" w:hAnsi="Arial" w:cs="Arial"/>
          <w:sz w:val="24"/>
          <w:szCs w:val="24"/>
        </w:rPr>
        <w:t xml:space="preserve">   </w:t>
      </w:r>
      <w:r w:rsidR="009D02ED" w:rsidRPr="00034B2D">
        <w:rPr>
          <w:rFonts w:ascii="Arial" w:hAnsi="Arial" w:cs="Arial"/>
          <w:sz w:val="24"/>
          <w:szCs w:val="24"/>
        </w:rPr>
        <w:t xml:space="preserve"> </w:t>
      </w:r>
    </w:p>
    <w:p w:rsidR="009D02ED" w:rsidRPr="00EF4D36" w:rsidRDefault="009D02ED" w:rsidP="009D02ED">
      <w:pPr>
        <w:spacing w:line="360" w:lineRule="auto"/>
        <w:jc w:val="both"/>
        <w:rPr>
          <w:rFonts w:ascii="Arial" w:hAnsi="Arial" w:cs="Arial"/>
          <w:b/>
          <w:sz w:val="24"/>
          <w:szCs w:val="24"/>
          <w:u w:val="single"/>
        </w:rPr>
      </w:pPr>
      <w:r w:rsidRPr="00EF4D36">
        <w:rPr>
          <w:rFonts w:ascii="Arial" w:hAnsi="Arial" w:cs="Arial"/>
          <w:b/>
          <w:sz w:val="24"/>
          <w:szCs w:val="24"/>
          <w:u w:val="single"/>
        </w:rPr>
        <w:t>DOCUMENTACIÓN A PRESENTAR PARA LA INSCRIPCIÓN</w:t>
      </w:r>
    </w:p>
    <w:p w:rsidR="009D02ED" w:rsidRDefault="009D02ED" w:rsidP="009D02ED">
      <w:pPr>
        <w:spacing w:line="360" w:lineRule="auto"/>
        <w:ind w:right="474"/>
        <w:rPr>
          <w:rFonts w:ascii="Arial" w:eastAsia="Calibri" w:hAnsi="Arial" w:cs="Arial"/>
          <w:sz w:val="24"/>
          <w:szCs w:val="24"/>
          <w:lang w:val="es-ES"/>
        </w:rPr>
      </w:pPr>
      <w:r>
        <w:rPr>
          <w:rFonts w:ascii="Arial" w:eastAsia="Calibri" w:hAnsi="Arial" w:cs="Arial"/>
          <w:sz w:val="24"/>
          <w:szCs w:val="24"/>
          <w:lang w:val="es-ES"/>
        </w:rPr>
        <w:t>-Currí</w:t>
      </w:r>
      <w:r w:rsidR="00C42048">
        <w:rPr>
          <w:rFonts w:ascii="Arial" w:eastAsia="Calibri" w:hAnsi="Arial" w:cs="Arial"/>
          <w:sz w:val="24"/>
          <w:szCs w:val="24"/>
          <w:lang w:val="es-ES"/>
        </w:rPr>
        <w:t>culum Vitae con foto.</w:t>
      </w:r>
      <w:r>
        <w:rPr>
          <w:rFonts w:ascii="Arial" w:eastAsia="Calibri" w:hAnsi="Arial" w:cs="Arial"/>
          <w:sz w:val="24"/>
          <w:szCs w:val="24"/>
          <w:lang w:val="es-ES"/>
        </w:rPr>
        <w:br/>
        <w:t>-</w:t>
      </w:r>
      <w:r w:rsidRPr="00987535">
        <w:rPr>
          <w:rFonts w:ascii="Arial" w:eastAsia="Calibri" w:hAnsi="Arial" w:cs="Arial"/>
          <w:sz w:val="24"/>
          <w:szCs w:val="24"/>
          <w:lang w:val="es-ES"/>
        </w:rPr>
        <w:t>Copia de Título universitario, si correspondiera</w:t>
      </w:r>
      <w:r>
        <w:rPr>
          <w:rFonts w:ascii="Arial" w:eastAsia="Calibri" w:hAnsi="Arial" w:cs="Arial"/>
          <w:sz w:val="24"/>
          <w:szCs w:val="24"/>
          <w:lang w:val="es-ES"/>
        </w:rPr>
        <w:br/>
        <w:t>-</w:t>
      </w:r>
      <w:r>
        <w:rPr>
          <w:rFonts w:ascii="Arial" w:eastAsia="Calibri" w:hAnsi="Arial" w:cs="Arial"/>
          <w:sz w:val="24"/>
          <w:szCs w:val="24"/>
        </w:rPr>
        <w:t>-</w:t>
      </w:r>
      <w:r w:rsidRPr="00987535">
        <w:rPr>
          <w:rFonts w:ascii="Arial" w:eastAsia="Calibri" w:hAnsi="Arial" w:cs="Arial"/>
          <w:sz w:val="24"/>
          <w:szCs w:val="24"/>
        </w:rPr>
        <w:t xml:space="preserve">El Formulario de Matrícula  cumplimentado y firmado, solicitarlo a </w:t>
      </w:r>
      <w:hyperlink r:id="rId8" w:history="1">
        <w:r w:rsidRPr="00987535">
          <w:rPr>
            <w:rFonts w:ascii="Arial" w:eastAsia="Calibri" w:hAnsi="Arial" w:cs="Arial"/>
            <w:color w:val="0000FF"/>
            <w:sz w:val="24"/>
            <w:szCs w:val="24"/>
            <w:u w:val="single"/>
          </w:rPr>
          <w:t>gestionculturalfoga@ortegaygasset.com.ar</w:t>
        </w:r>
      </w:hyperlink>
      <w:r w:rsidRPr="00987535">
        <w:rPr>
          <w:rFonts w:ascii="Arial" w:eastAsia="Calibri" w:hAnsi="Arial" w:cs="Arial"/>
          <w:sz w:val="24"/>
          <w:szCs w:val="24"/>
        </w:rPr>
        <w:t xml:space="preserve"> o por correo postal con la documentación a: </w:t>
      </w:r>
      <w:r w:rsidRPr="00987535">
        <w:rPr>
          <w:rFonts w:ascii="Arial" w:eastAsia="Calibri" w:hAnsi="Arial" w:cs="Arial"/>
          <w:sz w:val="24"/>
          <w:szCs w:val="24"/>
          <w:lang w:val="es-ES"/>
        </w:rPr>
        <w:t xml:space="preserve">Fundación Ortega y Gasset Argentina Viamonte 525, 3º </w:t>
      </w:r>
      <w:r>
        <w:rPr>
          <w:rFonts w:ascii="Arial" w:eastAsia="Calibri" w:hAnsi="Arial" w:cs="Arial"/>
          <w:sz w:val="24"/>
          <w:szCs w:val="24"/>
          <w:lang w:val="es-ES"/>
        </w:rPr>
        <w:t>p</w:t>
      </w:r>
      <w:r w:rsidRPr="00987535">
        <w:rPr>
          <w:rFonts w:ascii="Arial" w:eastAsia="Calibri" w:hAnsi="Arial" w:cs="Arial"/>
          <w:sz w:val="24"/>
          <w:szCs w:val="24"/>
          <w:lang w:val="es-ES"/>
        </w:rPr>
        <w:t>iso Centro Cultural Borges ABK1053</w:t>
      </w:r>
      <w:r w:rsidRPr="00987535">
        <w:rPr>
          <w:rFonts w:ascii="Arial" w:eastAsia="Calibri" w:hAnsi="Arial" w:cs="Arial"/>
          <w:sz w:val="24"/>
          <w:szCs w:val="24"/>
        </w:rPr>
        <w:t xml:space="preserve"> </w:t>
      </w:r>
      <w:r w:rsidRPr="00987535">
        <w:rPr>
          <w:rFonts w:ascii="Arial" w:eastAsia="Calibri" w:hAnsi="Arial" w:cs="Arial"/>
          <w:sz w:val="24"/>
          <w:szCs w:val="24"/>
          <w:lang w:val="es-ES"/>
        </w:rPr>
        <w:t>Ciudad Autónoma de Buenos Aires.</w:t>
      </w:r>
    </w:p>
    <w:p w:rsidR="00940BD1" w:rsidRDefault="00940BD1" w:rsidP="009D02ED">
      <w:pPr>
        <w:spacing w:line="360" w:lineRule="auto"/>
        <w:ind w:right="474"/>
        <w:rPr>
          <w:rFonts w:ascii="Arial" w:eastAsia="Calibri" w:hAnsi="Arial" w:cs="Arial"/>
          <w:b/>
          <w:sz w:val="24"/>
          <w:szCs w:val="24"/>
          <w:u w:val="single"/>
          <w:lang w:val="es-ES"/>
        </w:rPr>
      </w:pPr>
    </w:p>
    <w:p w:rsidR="009D02ED" w:rsidRDefault="009D02ED" w:rsidP="009D02ED">
      <w:pPr>
        <w:spacing w:line="360" w:lineRule="auto"/>
        <w:ind w:right="474"/>
        <w:rPr>
          <w:rFonts w:ascii="Arial" w:eastAsia="Calibri" w:hAnsi="Arial" w:cs="Arial"/>
          <w:b/>
          <w:sz w:val="24"/>
          <w:szCs w:val="24"/>
          <w:u w:val="single"/>
          <w:lang w:val="es-ES"/>
        </w:rPr>
      </w:pPr>
      <w:r w:rsidRPr="003E50AA">
        <w:rPr>
          <w:rFonts w:ascii="Arial" w:eastAsia="Calibri" w:hAnsi="Arial" w:cs="Arial"/>
          <w:b/>
          <w:sz w:val="24"/>
          <w:szCs w:val="24"/>
          <w:u w:val="single"/>
          <w:lang w:val="es-ES"/>
        </w:rPr>
        <w:t>PLAZO DE INSCRIPCIÓN</w:t>
      </w:r>
    </w:p>
    <w:p w:rsidR="00A27561" w:rsidRDefault="00D85A81" w:rsidP="00C42048">
      <w:pPr>
        <w:spacing w:line="360" w:lineRule="auto"/>
        <w:ind w:right="474"/>
        <w:rPr>
          <w:rFonts w:ascii="Arial" w:hAnsi="Arial" w:cs="Arial"/>
          <w:b/>
          <w:sz w:val="24"/>
          <w:szCs w:val="24"/>
          <w:u w:val="single"/>
        </w:rPr>
      </w:pPr>
      <w:r>
        <w:rPr>
          <w:rFonts w:ascii="Arial" w:eastAsia="Calibri" w:hAnsi="Arial" w:cs="Arial"/>
          <w:sz w:val="24"/>
          <w:szCs w:val="24"/>
          <w:lang w:val="es-ES"/>
        </w:rPr>
        <w:t xml:space="preserve">Del 22 de octubre de 2018 al 22 </w:t>
      </w:r>
      <w:r w:rsidR="009D02ED" w:rsidRPr="00A27561">
        <w:rPr>
          <w:rFonts w:ascii="Arial" w:eastAsia="Calibri" w:hAnsi="Arial" w:cs="Arial"/>
          <w:sz w:val="24"/>
          <w:szCs w:val="24"/>
          <w:lang w:val="es-ES"/>
        </w:rPr>
        <w:t>de febrero de 2019</w:t>
      </w:r>
    </w:p>
    <w:p w:rsidR="009D02ED" w:rsidRDefault="009D02ED" w:rsidP="009D02ED">
      <w:pPr>
        <w:spacing w:line="360" w:lineRule="auto"/>
        <w:jc w:val="both"/>
        <w:rPr>
          <w:rFonts w:ascii="Arial" w:hAnsi="Arial" w:cs="Arial"/>
          <w:b/>
          <w:sz w:val="24"/>
          <w:szCs w:val="24"/>
          <w:u w:val="single"/>
        </w:rPr>
      </w:pPr>
      <w:r w:rsidRPr="00EF4D36">
        <w:rPr>
          <w:rFonts w:ascii="Arial" w:hAnsi="Arial" w:cs="Arial"/>
          <w:b/>
          <w:sz w:val="24"/>
          <w:szCs w:val="24"/>
          <w:u w:val="single"/>
        </w:rPr>
        <w:t xml:space="preserve">ARANCELES </w:t>
      </w:r>
    </w:p>
    <w:p w:rsidR="00237B28" w:rsidRDefault="00237B28" w:rsidP="009D02ED">
      <w:pPr>
        <w:spacing w:line="360" w:lineRule="auto"/>
        <w:jc w:val="both"/>
        <w:rPr>
          <w:rFonts w:ascii="Arial" w:hAnsi="Arial" w:cs="Arial"/>
          <w:b/>
          <w:sz w:val="24"/>
          <w:szCs w:val="24"/>
          <w:u w:val="single"/>
        </w:rPr>
      </w:pPr>
      <w:r>
        <w:rPr>
          <w:rFonts w:ascii="Arial" w:hAnsi="Arial" w:cs="Arial"/>
          <w:b/>
          <w:sz w:val="24"/>
          <w:szCs w:val="24"/>
          <w:u w:val="single"/>
        </w:rPr>
        <w:t>Alumnos Argentinos</w:t>
      </w:r>
    </w:p>
    <w:p w:rsidR="006A6E57" w:rsidRDefault="006A6E57" w:rsidP="006A6E57">
      <w:pPr>
        <w:spacing w:line="360" w:lineRule="auto"/>
        <w:rPr>
          <w:rFonts w:ascii="Arial" w:hAnsi="Arial" w:cs="Arial"/>
          <w:sz w:val="24"/>
          <w:szCs w:val="24"/>
        </w:rPr>
      </w:pPr>
      <w:r>
        <w:rPr>
          <w:rFonts w:ascii="Arial" w:hAnsi="Arial" w:cs="Arial"/>
          <w:sz w:val="24"/>
          <w:szCs w:val="24"/>
        </w:rPr>
        <w:t>Costo total del Programa: $28</w:t>
      </w:r>
      <w:r w:rsidRPr="00912BCA">
        <w:rPr>
          <w:rFonts w:ascii="Arial" w:hAnsi="Arial" w:cs="Arial"/>
          <w:sz w:val="24"/>
          <w:szCs w:val="24"/>
        </w:rPr>
        <w:t>000</w:t>
      </w:r>
      <w:r w:rsidRPr="00912BCA">
        <w:rPr>
          <w:rFonts w:ascii="Arial" w:hAnsi="Arial" w:cs="Arial"/>
          <w:sz w:val="24"/>
          <w:szCs w:val="24"/>
        </w:rPr>
        <w:br/>
        <w:t>Costo con</w:t>
      </w:r>
      <w:r>
        <w:rPr>
          <w:rFonts w:ascii="Arial" w:hAnsi="Arial" w:cs="Arial"/>
          <w:sz w:val="24"/>
          <w:szCs w:val="24"/>
        </w:rPr>
        <w:t xml:space="preserve"> Becas FOGA y UCSF  de  reducción arancelaria: $22</w:t>
      </w:r>
      <w:r w:rsidRPr="00912BCA">
        <w:rPr>
          <w:rFonts w:ascii="Arial" w:hAnsi="Arial" w:cs="Arial"/>
          <w:sz w:val="24"/>
          <w:szCs w:val="24"/>
        </w:rPr>
        <w:t>000</w:t>
      </w:r>
    </w:p>
    <w:p w:rsidR="006A6E57" w:rsidRDefault="006A6E57" w:rsidP="006A6E57">
      <w:pPr>
        <w:spacing w:line="360" w:lineRule="auto"/>
        <w:rPr>
          <w:rFonts w:ascii="Arial" w:hAnsi="Arial" w:cs="Arial"/>
          <w:sz w:val="24"/>
          <w:szCs w:val="24"/>
        </w:rPr>
      </w:pPr>
      <w:r>
        <w:rPr>
          <w:rFonts w:ascii="Arial" w:hAnsi="Arial" w:cs="Arial"/>
          <w:sz w:val="24"/>
          <w:szCs w:val="24"/>
        </w:rPr>
        <w:t>Costo de cada Curso: $3800</w:t>
      </w:r>
      <w:r>
        <w:rPr>
          <w:rFonts w:ascii="Arial" w:hAnsi="Arial" w:cs="Arial"/>
          <w:sz w:val="24"/>
          <w:szCs w:val="24"/>
        </w:rPr>
        <w:br/>
        <w:t>Costo con Becas FOGA y UCSF de reducción arancelaria: $2800</w:t>
      </w:r>
    </w:p>
    <w:p w:rsidR="00237B28" w:rsidRDefault="00237B28" w:rsidP="006A6E57">
      <w:pPr>
        <w:spacing w:line="360" w:lineRule="auto"/>
        <w:rPr>
          <w:rFonts w:ascii="Arial" w:hAnsi="Arial" w:cs="Arial"/>
          <w:b/>
          <w:sz w:val="24"/>
          <w:szCs w:val="24"/>
          <w:u w:val="single"/>
        </w:rPr>
      </w:pPr>
    </w:p>
    <w:p w:rsidR="00237B28" w:rsidRDefault="00237B28" w:rsidP="006A6E57">
      <w:pPr>
        <w:spacing w:line="360" w:lineRule="auto"/>
        <w:rPr>
          <w:rFonts w:ascii="Arial" w:hAnsi="Arial" w:cs="Arial"/>
          <w:b/>
          <w:sz w:val="24"/>
          <w:szCs w:val="24"/>
          <w:u w:val="single"/>
        </w:rPr>
      </w:pPr>
      <w:r w:rsidRPr="00237B28">
        <w:rPr>
          <w:rFonts w:ascii="Arial" w:hAnsi="Arial" w:cs="Arial"/>
          <w:b/>
          <w:sz w:val="24"/>
          <w:szCs w:val="24"/>
          <w:u w:val="single"/>
        </w:rPr>
        <w:t>Alumnos Extranjeros</w:t>
      </w:r>
    </w:p>
    <w:p w:rsidR="00237B28" w:rsidRDefault="00237B28" w:rsidP="00237B28">
      <w:pPr>
        <w:spacing w:line="360" w:lineRule="auto"/>
        <w:rPr>
          <w:rFonts w:ascii="Arial" w:hAnsi="Arial" w:cs="Arial"/>
          <w:sz w:val="24"/>
          <w:szCs w:val="24"/>
        </w:rPr>
      </w:pPr>
      <w:r>
        <w:rPr>
          <w:rFonts w:ascii="Arial" w:hAnsi="Arial" w:cs="Arial"/>
          <w:sz w:val="24"/>
          <w:szCs w:val="24"/>
        </w:rPr>
        <w:t>Costo total del Programa: dólares 1000</w:t>
      </w:r>
      <w:r w:rsidRPr="00912BCA">
        <w:rPr>
          <w:rFonts w:ascii="Arial" w:hAnsi="Arial" w:cs="Arial"/>
          <w:sz w:val="24"/>
          <w:szCs w:val="24"/>
        </w:rPr>
        <w:br/>
        <w:t>Costo con</w:t>
      </w:r>
      <w:r>
        <w:rPr>
          <w:rFonts w:ascii="Arial" w:hAnsi="Arial" w:cs="Arial"/>
          <w:sz w:val="24"/>
          <w:szCs w:val="24"/>
        </w:rPr>
        <w:t xml:space="preserve"> Becas FOGA y UCSF  de  reducción arancelaria: dólares 800</w:t>
      </w:r>
    </w:p>
    <w:p w:rsidR="00237B28" w:rsidRDefault="00237B28" w:rsidP="00237B28">
      <w:pPr>
        <w:spacing w:line="360" w:lineRule="auto"/>
        <w:rPr>
          <w:rFonts w:ascii="Arial" w:hAnsi="Arial" w:cs="Arial"/>
          <w:sz w:val="24"/>
          <w:szCs w:val="24"/>
        </w:rPr>
      </w:pPr>
      <w:r>
        <w:rPr>
          <w:rFonts w:ascii="Arial" w:hAnsi="Arial" w:cs="Arial"/>
          <w:sz w:val="24"/>
          <w:szCs w:val="24"/>
        </w:rPr>
        <w:t>Costo de cada Curso: dólares 200</w:t>
      </w:r>
      <w:r>
        <w:rPr>
          <w:rFonts w:ascii="Arial" w:hAnsi="Arial" w:cs="Arial"/>
          <w:sz w:val="24"/>
          <w:szCs w:val="24"/>
        </w:rPr>
        <w:br/>
        <w:t>Costo con Becas FOGA y UCSF de reducción arancelaria: dólares 150</w:t>
      </w:r>
    </w:p>
    <w:p w:rsidR="00237B28" w:rsidRPr="00237B28" w:rsidRDefault="00237B28" w:rsidP="006A6E57">
      <w:pPr>
        <w:spacing w:line="360" w:lineRule="auto"/>
        <w:rPr>
          <w:rFonts w:ascii="Arial" w:hAnsi="Arial" w:cs="Arial"/>
          <w:sz w:val="24"/>
          <w:szCs w:val="24"/>
        </w:rPr>
      </w:pPr>
    </w:p>
    <w:p w:rsidR="006A6E57" w:rsidRPr="003D3F29" w:rsidRDefault="006A6E57" w:rsidP="006A6E57">
      <w:pPr>
        <w:spacing w:line="360" w:lineRule="auto"/>
        <w:rPr>
          <w:rFonts w:ascii="Arial" w:hAnsi="Arial" w:cs="Arial"/>
          <w:b/>
          <w:lang w:val="es-ES"/>
        </w:rPr>
      </w:pPr>
      <w:r w:rsidRPr="003D3F29">
        <w:rPr>
          <w:rFonts w:ascii="Arial" w:hAnsi="Arial" w:cs="Arial"/>
          <w:b/>
          <w:sz w:val="24"/>
          <w:szCs w:val="24"/>
        </w:rPr>
        <w:t xml:space="preserve">* EL PRECIO DE ESTE PROGRAMA PODRÁ SUFRIR MODIFICACIONES </w:t>
      </w:r>
      <w:r>
        <w:rPr>
          <w:rFonts w:ascii="Arial" w:hAnsi="Arial" w:cs="Arial"/>
          <w:b/>
          <w:sz w:val="24"/>
          <w:szCs w:val="24"/>
        </w:rPr>
        <w:br/>
      </w:r>
      <w:r w:rsidRPr="003D3F29">
        <w:rPr>
          <w:rFonts w:ascii="Arial" w:hAnsi="Arial" w:cs="Arial"/>
          <w:b/>
          <w:sz w:val="24"/>
          <w:szCs w:val="24"/>
          <w:u w:val="single"/>
        </w:rPr>
        <w:br/>
      </w:r>
      <w:r w:rsidRPr="003D3F29">
        <w:rPr>
          <w:rFonts w:ascii="Arial" w:hAnsi="Arial" w:cs="Arial"/>
          <w:b/>
          <w:sz w:val="24"/>
          <w:szCs w:val="24"/>
          <w:u w:val="single"/>
          <w:lang w:val="es-ES"/>
        </w:rPr>
        <w:t>B</w:t>
      </w:r>
      <w:r w:rsidR="00350267">
        <w:rPr>
          <w:rFonts w:ascii="Arial" w:hAnsi="Arial" w:cs="Arial"/>
          <w:b/>
          <w:sz w:val="24"/>
          <w:szCs w:val="24"/>
          <w:u w:val="single"/>
          <w:lang w:val="es-ES"/>
        </w:rPr>
        <w:t>ECAS FUNDACIÓN BUNGE Y BORN</w:t>
      </w:r>
    </w:p>
    <w:p w:rsidR="006A6E57" w:rsidRPr="00350267" w:rsidRDefault="006A6E57" w:rsidP="006A6E57">
      <w:pPr>
        <w:spacing w:line="360" w:lineRule="auto"/>
        <w:rPr>
          <w:rFonts w:ascii="Arial" w:hAnsi="Arial" w:cs="Arial"/>
          <w:b/>
          <w:sz w:val="24"/>
          <w:szCs w:val="24"/>
        </w:rPr>
      </w:pPr>
      <w:r w:rsidRPr="003D3F29">
        <w:rPr>
          <w:rFonts w:ascii="Arial" w:hAnsi="Arial" w:cs="Arial"/>
          <w:sz w:val="24"/>
          <w:szCs w:val="24"/>
          <w:lang w:val="es-ES"/>
        </w:rPr>
        <w:t xml:space="preserve">La Fundación Bunge y Born </w:t>
      </w:r>
      <w:r>
        <w:rPr>
          <w:rFonts w:ascii="Arial" w:hAnsi="Arial" w:cs="Arial"/>
          <w:sz w:val="24"/>
          <w:szCs w:val="24"/>
          <w:lang w:val="es-ES"/>
        </w:rPr>
        <w:t xml:space="preserve"> </w:t>
      </w:r>
      <w:r w:rsidRPr="003D3F29">
        <w:rPr>
          <w:rFonts w:ascii="Arial" w:hAnsi="Arial" w:cs="Arial"/>
          <w:sz w:val="24"/>
          <w:szCs w:val="24"/>
          <w:lang w:val="es-ES"/>
        </w:rPr>
        <w:t>patrocina becas d</w:t>
      </w:r>
      <w:r>
        <w:rPr>
          <w:rFonts w:ascii="Arial" w:hAnsi="Arial" w:cs="Arial"/>
          <w:sz w:val="24"/>
          <w:szCs w:val="24"/>
          <w:lang w:val="es-ES"/>
        </w:rPr>
        <w:t xml:space="preserve">e hasta el </w:t>
      </w:r>
      <w:r w:rsidRPr="003D3F29">
        <w:rPr>
          <w:rFonts w:ascii="Arial" w:hAnsi="Arial" w:cs="Arial"/>
          <w:sz w:val="24"/>
          <w:szCs w:val="24"/>
          <w:lang w:val="es-ES"/>
        </w:rPr>
        <w:t xml:space="preserve"> 50% de reducción </w:t>
      </w:r>
      <w:r w:rsidR="00C42048">
        <w:rPr>
          <w:rFonts w:ascii="Arial" w:hAnsi="Arial" w:cs="Arial"/>
          <w:sz w:val="24"/>
          <w:szCs w:val="24"/>
          <w:lang w:val="es-ES"/>
        </w:rPr>
        <w:t xml:space="preserve">arancelaria </w:t>
      </w:r>
      <w:r>
        <w:rPr>
          <w:rFonts w:ascii="Arial" w:hAnsi="Arial" w:cs="Arial"/>
          <w:sz w:val="24"/>
          <w:szCs w:val="24"/>
          <w:lang w:val="es-ES"/>
        </w:rPr>
        <w:t xml:space="preserve"> </w:t>
      </w:r>
      <w:r w:rsidRPr="00350267">
        <w:rPr>
          <w:rFonts w:ascii="Arial" w:hAnsi="Arial" w:cs="Arial"/>
          <w:b/>
          <w:sz w:val="24"/>
          <w:szCs w:val="24"/>
          <w:lang w:val="es-ES"/>
        </w:rPr>
        <w:t xml:space="preserve">para </w:t>
      </w:r>
      <w:r w:rsidRPr="009E778E">
        <w:rPr>
          <w:rFonts w:ascii="Arial" w:hAnsi="Arial" w:cs="Arial"/>
          <w:b/>
          <w:sz w:val="24"/>
          <w:szCs w:val="24"/>
          <w:highlight w:val="yellow"/>
          <w:lang w:val="es-ES"/>
        </w:rPr>
        <w:t>postulantes argentinos</w:t>
      </w:r>
      <w:r w:rsidRPr="00350267">
        <w:rPr>
          <w:rFonts w:ascii="Arial" w:hAnsi="Arial" w:cs="Arial"/>
          <w:b/>
          <w:sz w:val="24"/>
          <w:szCs w:val="24"/>
          <w:lang w:val="es-ES"/>
        </w:rPr>
        <w:t xml:space="preserve"> que deseen realizar el Programa completo.</w:t>
      </w:r>
    </w:p>
    <w:p w:rsidR="006A6E57" w:rsidRPr="00912BCA" w:rsidRDefault="006A6E57" w:rsidP="006A6E57">
      <w:pPr>
        <w:spacing w:line="360" w:lineRule="auto"/>
        <w:rPr>
          <w:rFonts w:ascii="Arial" w:hAnsi="Arial" w:cs="Arial"/>
          <w:sz w:val="24"/>
          <w:szCs w:val="24"/>
          <w:lang w:val="es-ES"/>
        </w:rPr>
      </w:pPr>
      <w:r w:rsidRPr="00912BCA">
        <w:rPr>
          <w:rFonts w:ascii="Arial" w:hAnsi="Arial" w:cs="Arial"/>
          <w:b/>
          <w:sz w:val="24"/>
          <w:szCs w:val="24"/>
          <w:u w:val="single"/>
          <w:lang w:val="es-ES"/>
        </w:rPr>
        <w:t xml:space="preserve">Becas </w:t>
      </w:r>
      <w:r>
        <w:rPr>
          <w:rFonts w:ascii="Arial" w:hAnsi="Arial" w:cs="Arial"/>
          <w:b/>
          <w:sz w:val="24"/>
          <w:szCs w:val="24"/>
          <w:u w:val="single"/>
          <w:lang w:val="es-ES"/>
        </w:rPr>
        <w:t>FOGA y UCSF de reducción arancelaria</w:t>
      </w:r>
    </w:p>
    <w:p w:rsidR="00871C3C" w:rsidRDefault="006A6E57" w:rsidP="006A6E57">
      <w:pPr>
        <w:spacing w:line="360" w:lineRule="auto"/>
        <w:rPr>
          <w:rFonts w:ascii="Arial" w:hAnsi="Arial" w:cs="Arial"/>
          <w:sz w:val="24"/>
          <w:szCs w:val="24"/>
          <w:lang w:val="es-ES"/>
        </w:rPr>
      </w:pPr>
      <w:r>
        <w:rPr>
          <w:rFonts w:ascii="Arial" w:hAnsi="Arial" w:cs="Arial"/>
          <w:sz w:val="24"/>
          <w:szCs w:val="24"/>
          <w:lang w:val="es-ES"/>
        </w:rPr>
        <w:t xml:space="preserve">Se </w:t>
      </w:r>
      <w:r w:rsidRPr="00912BCA">
        <w:rPr>
          <w:rFonts w:ascii="Arial" w:hAnsi="Arial" w:cs="Arial"/>
          <w:sz w:val="24"/>
          <w:szCs w:val="24"/>
          <w:lang w:val="es-ES"/>
        </w:rPr>
        <w:t xml:space="preserve"> otorgará un cupo limitado de  becas de reducción arancelaria  en función de la trayectoria académica y la situación económica del candidato.</w:t>
      </w:r>
      <w:r>
        <w:rPr>
          <w:rFonts w:ascii="Arial" w:hAnsi="Arial" w:cs="Arial"/>
          <w:sz w:val="24"/>
          <w:szCs w:val="24"/>
          <w:lang w:val="es-ES"/>
        </w:rPr>
        <w:br/>
      </w:r>
    </w:p>
    <w:p w:rsidR="006A6E57" w:rsidRDefault="006A6E57" w:rsidP="006A6E57">
      <w:pPr>
        <w:spacing w:line="360" w:lineRule="auto"/>
        <w:rPr>
          <w:rFonts w:ascii="Arial" w:hAnsi="Arial" w:cs="Arial"/>
          <w:sz w:val="24"/>
          <w:szCs w:val="24"/>
        </w:rPr>
      </w:pPr>
      <w:r>
        <w:rPr>
          <w:rFonts w:ascii="Arial" w:hAnsi="Arial" w:cs="Arial"/>
          <w:sz w:val="24"/>
          <w:szCs w:val="24"/>
          <w:lang w:val="es-ES"/>
        </w:rPr>
        <w:t xml:space="preserve">Todas las </w:t>
      </w:r>
      <w:r w:rsidRPr="00912BCA">
        <w:rPr>
          <w:rFonts w:ascii="Arial" w:hAnsi="Arial" w:cs="Arial"/>
          <w:sz w:val="24"/>
          <w:szCs w:val="24"/>
          <w:lang w:val="es-ES"/>
        </w:rPr>
        <w:t xml:space="preserve"> solicitud</w:t>
      </w:r>
      <w:r>
        <w:rPr>
          <w:rFonts w:ascii="Arial" w:hAnsi="Arial" w:cs="Arial"/>
          <w:sz w:val="24"/>
          <w:szCs w:val="24"/>
          <w:lang w:val="es-ES"/>
        </w:rPr>
        <w:t xml:space="preserve">es de </w:t>
      </w:r>
      <w:r w:rsidRPr="00912BCA">
        <w:rPr>
          <w:rFonts w:ascii="Arial" w:hAnsi="Arial" w:cs="Arial"/>
          <w:sz w:val="24"/>
          <w:szCs w:val="24"/>
          <w:lang w:val="es-ES"/>
        </w:rPr>
        <w:t xml:space="preserve"> Becas</w:t>
      </w:r>
      <w:r>
        <w:rPr>
          <w:rFonts w:ascii="Arial" w:hAnsi="Arial" w:cs="Arial"/>
          <w:sz w:val="24"/>
          <w:szCs w:val="24"/>
          <w:lang w:val="es-ES"/>
        </w:rPr>
        <w:t xml:space="preserve"> de Reducción </w:t>
      </w:r>
      <w:r w:rsidRPr="00912BCA">
        <w:rPr>
          <w:rFonts w:ascii="Arial" w:hAnsi="Arial" w:cs="Arial"/>
          <w:sz w:val="24"/>
          <w:szCs w:val="24"/>
          <w:lang w:val="es-ES"/>
        </w:rPr>
        <w:t xml:space="preserve"> deberá</w:t>
      </w:r>
      <w:r>
        <w:rPr>
          <w:rFonts w:ascii="Arial" w:hAnsi="Arial" w:cs="Arial"/>
          <w:sz w:val="24"/>
          <w:szCs w:val="24"/>
          <w:lang w:val="es-ES"/>
        </w:rPr>
        <w:t xml:space="preserve">n </w:t>
      </w:r>
      <w:r w:rsidRPr="00912BCA">
        <w:rPr>
          <w:rFonts w:ascii="Arial" w:hAnsi="Arial" w:cs="Arial"/>
          <w:sz w:val="24"/>
          <w:szCs w:val="24"/>
          <w:lang w:val="es-ES"/>
        </w:rPr>
        <w:t xml:space="preserve"> gestionarse enviando a </w:t>
      </w:r>
      <w:hyperlink r:id="rId9" w:history="1">
        <w:r w:rsidRPr="00912BCA">
          <w:rPr>
            <w:rStyle w:val="Hipervnculo"/>
            <w:rFonts w:ascii="Arial" w:hAnsi="Arial" w:cs="Arial"/>
            <w:sz w:val="24"/>
            <w:szCs w:val="24"/>
            <w:lang w:val="es-ES"/>
          </w:rPr>
          <w:t>gestionculturalfoga@ortegaygasset.com.ar</w:t>
        </w:r>
      </w:hyperlink>
      <w:r w:rsidRPr="00912BCA">
        <w:rPr>
          <w:rFonts w:ascii="Arial" w:hAnsi="Arial" w:cs="Arial"/>
          <w:sz w:val="24"/>
          <w:szCs w:val="24"/>
          <w:lang w:val="es-ES"/>
        </w:rPr>
        <w:t>:</w:t>
      </w:r>
      <w:r>
        <w:rPr>
          <w:rFonts w:ascii="Arial" w:hAnsi="Arial" w:cs="Arial"/>
          <w:b/>
          <w:sz w:val="24"/>
          <w:szCs w:val="24"/>
          <w:lang w:val="es-ES"/>
        </w:rPr>
        <w:br/>
      </w:r>
      <w:r>
        <w:rPr>
          <w:rFonts w:ascii="Arial" w:hAnsi="Arial" w:cs="Arial"/>
          <w:sz w:val="24"/>
          <w:szCs w:val="24"/>
          <w:lang w:val="es-ES"/>
        </w:rPr>
        <w:t>-</w:t>
      </w:r>
      <w:r w:rsidRPr="00912BCA">
        <w:rPr>
          <w:rFonts w:ascii="Arial" w:hAnsi="Arial" w:cs="Arial"/>
          <w:sz w:val="24"/>
          <w:szCs w:val="24"/>
          <w:lang w:val="es-ES"/>
        </w:rPr>
        <w:t xml:space="preserve">Curriculum Vitae actualizado </w:t>
      </w:r>
      <w:r w:rsidRPr="00912BCA">
        <w:rPr>
          <w:rFonts w:ascii="Arial" w:hAnsi="Arial" w:cs="Arial"/>
          <w:sz w:val="24"/>
          <w:szCs w:val="24"/>
          <w:lang w:val="es-ES"/>
        </w:rPr>
        <w:br/>
      </w:r>
      <w:r w:rsidRPr="00912BCA">
        <w:rPr>
          <w:rFonts w:ascii="Arial" w:hAnsi="Arial" w:cs="Arial"/>
          <w:sz w:val="24"/>
          <w:szCs w:val="24"/>
        </w:rPr>
        <w:t xml:space="preserve">-Carta con Justificación del pedido de beca, descripción del ámbito en el que </w:t>
      </w:r>
      <w:r w:rsidRPr="00912BCA">
        <w:rPr>
          <w:rFonts w:ascii="Arial" w:hAnsi="Arial" w:cs="Arial"/>
          <w:sz w:val="24"/>
          <w:szCs w:val="24"/>
        </w:rPr>
        <w:lastRenderedPageBreak/>
        <w:t>aplicará los conocimientos que adquirirá, lugar/institución donde los implementará y proyecto y responsabilidades que ello implica.</w:t>
      </w:r>
    </w:p>
    <w:p w:rsidR="00C42048" w:rsidRDefault="00C42048" w:rsidP="006A6E57">
      <w:pPr>
        <w:spacing w:line="360" w:lineRule="auto"/>
        <w:rPr>
          <w:rFonts w:ascii="Arial" w:hAnsi="Arial" w:cs="Arial"/>
          <w:sz w:val="24"/>
          <w:szCs w:val="24"/>
        </w:rPr>
      </w:pPr>
      <w:r>
        <w:rPr>
          <w:rFonts w:ascii="Arial" w:hAnsi="Arial" w:cs="Arial"/>
          <w:sz w:val="24"/>
          <w:szCs w:val="24"/>
        </w:rPr>
        <w:t>Los alumnos y ex alumnos de UCSF y FOGA gozarán de un descuento automático del 20%</w:t>
      </w:r>
    </w:p>
    <w:p w:rsidR="006A6E57" w:rsidRPr="00EF4D36" w:rsidRDefault="006A6E57" w:rsidP="006A6E57">
      <w:pPr>
        <w:spacing w:line="360" w:lineRule="auto"/>
        <w:rPr>
          <w:rFonts w:ascii="Arial" w:hAnsi="Arial" w:cs="Arial"/>
          <w:b/>
          <w:sz w:val="24"/>
          <w:szCs w:val="24"/>
          <w:u w:val="single"/>
        </w:rPr>
      </w:pPr>
      <w:r>
        <w:rPr>
          <w:rFonts w:ascii="Arial" w:hAnsi="Arial" w:cs="Arial"/>
          <w:sz w:val="24"/>
          <w:szCs w:val="24"/>
        </w:rPr>
        <w:br/>
      </w:r>
      <w:r w:rsidRPr="00EF4D36">
        <w:rPr>
          <w:rFonts w:ascii="Arial" w:hAnsi="Arial" w:cs="Arial"/>
          <w:b/>
          <w:sz w:val="24"/>
          <w:szCs w:val="24"/>
          <w:u w:val="single"/>
        </w:rPr>
        <w:t>FORMA DE PAGO</w:t>
      </w:r>
      <w:r>
        <w:rPr>
          <w:rFonts w:ascii="Arial" w:hAnsi="Arial" w:cs="Arial"/>
          <w:b/>
          <w:sz w:val="24"/>
          <w:szCs w:val="24"/>
        </w:rPr>
        <w:br/>
      </w:r>
      <w:r w:rsidRPr="00EF4D36">
        <w:rPr>
          <w:rFonts w:ascii="Arial" w:hAnsi="Arial" w:cs="Arial"/>
          <w:sz w:val="24"/>
          <w:szCs w:val="24"/>
        </w:rPr>
        <w:t>Se podrá abonar hasta en 5 cuotas en cada uno de los casos</w:t>
      </w:r>
      <w:r>
        <w:rPr>
          <w:rFonts w:ascii="Arial" w:hAnsi="Arial" w:cs="Arial"/>
          <w:sz w:val="24"/>
          <w:szCs w:val="24"/>
        </w:rPr>
        <w:t>.</w:t>
      </w:r>
    </w:p>
    <w:p w:rsidR="009D02ED" w:rsidRPr="00EB13E3" w:rsidRDefault="009D02ED" w:rsidP="009D02ED">
      <w:pPr>
        <w:spacing w:line="360" w:lineRule="auto"/>
        <w:rPr>
          <w:rFonts w:ascii="Arial" w:hAnsi="Arial" w:cs="Arial"/>
          <w:sz w:val="24"/>
          <w:szCs w:val="24"/>
          <w:lang w:val="es-ES"/>
        </w:rPr>
      </w:pPr>
      <w:r w:rsidRPr="00EB13E3">
        <w:rPr>
          <w:rFonts w:ascii="Arial" w:hAnsi="Arial" w:cs="Arial"/>
          <w:b/>
          <w:sz w:val="24"/>
          <w:szCs w:val="24"/>
          <w:u w:val="single"/>
          <w:lang w:val="es-ES"/>
        </w:rPr>
        <w:t>Duración</w:t>
      </w:r>
      <w:r w:rsidRPr="00EB13E3">
        <w:rPr>
          <w:rFonts w:ascii="Arial" w:hAnsi="Arial" w:cs="Arial"/>
          <w:sz w:val="24"/>
          <w:szCs w:val="24"/>
          <w:lang w:val="es-ES"/>
        </w:rPr>
        <w:t>: 8 meses</w:t>
      </w:r>
    </w:p>
    <w:p w:rsidR="006A6E57" w:rsidRDefault="006A6E57" w:rsidP="009D02ED">
      <w:pPr>
        <w:spacing w:line="360" w:lineRule="auto"/>
        <w:jc w:val="both"/>
        <w:rPr>
          <w:rFonts w:ascii="Arial" w:hAnsi="Arial" w:cs="Arial"/>
          <w:b/>
          <w:sz w:val="24"/>
          <w:szCs w:val="24"/>
          <w:u w:val="single"/>
        </w:rPr>
      </w:pPr>
      <w:r>
        <w:rPr>
          <w:rFonts w:ascii="Arial" w:hAnsi="Arial" w:cs="Arial"/>
          <w:b/>
          <w:sz w:val="24"/>
          <w:szCs w:val="24"/>
          <w:u w:val="single"/>
        </w:rPr>
        <w:t>CONSULTAS E INSCRIPCIÓN:</w:t>
      </w:r>
    </w:p>
    <w:p w:rsidR="009D02ED" w:rsidRPr="00987535" w:rsidRDefault="009D02ED" w:rsidP="009D02ED">
      <w:pPr>
        <w:spacing w:line="360" w:lineRule="auto"/>
        <w:jc w:val="both"/>
        <w:rPr>
          <w:rFonts w:ascii="Arial" w:hAnsi="Arial" w:cs="Arial"/>
          <w:bCs/>
          <w:sz w:val="24"/>
          <w:szCs w:val="24"/>
        </w:rPr>
      </w:pPr>
      <w:r w:rsidRPr="00987535">
        <w:rPr>
          <w:rFonts w:ascii="Arial" w:hAnsi="Arial" w:cs="Arial"/>
          <w:bCs/>
          <w:sz w:val="24"/>
          <w:szCs w:val="24"/>
        </w:rPr>
        <w:t>Andrea Nora Cochetti - Gestión Cultural y Patrimonio</w:t>
      </w:r>
    </w:p>
    <w:p w:rsidR="009D02ED" w:rsidRPr="00987535" w:rsidRDefault="00B643B5" w:rsidP="009D02ED">
      <w:pPr>
        <w:spacing w:line="360" w:lineRule="auto"/>
        <w:jc w:val="both"/>
        <w:rPr>
          <w:rFonts w:ascii="Arial" w:hAnsi="Arial" w:cs="Arial"/>
          <w:sz w:val="24"/>
          <w:szCs w:val="24"/>
        </w:rPr>
      </w:pPr>
      <w:hyperlink r:id="rId10" w:tgtFrame="_blank" w:history="1">
        <w:r w:rsidR="009D02ED" w:rsidRPr="00987535">
          <w:rPr>
            <w:rStyle w:val="Hipervnculo"/>
            <w:rFonts w:ascii="Arial" w:hAnsi="Arial" w:cs="Arial"/>
            <w:bCs/>
            <w:sz w:val="24"/>
            <w:szCs w:val="24"/>
          </w:rPr>
          <w:t>gestionculturalfoga@ortegaygasset.com.ar</w:t>
        </w:r>
      </w:hyperlink>
    </w:p>
    <w:p w:rsidR="009D02ED" w:rsidRDefault="009D02ED" w:rsidP="009D02ED">
      <w:pPr>
        <w:pStyle w:val="m5241357011462407202msolistparagraph"/>
        <w:shd w:val="clear" w:color="auto" w:fill="FFFFFF"/>
        <w:spacing w:before="0" w:beforeAutospacing="0" w:after="0" w:afterAutospacing="0" w:line="360" w:lineRule="auto"/>
        <w:jc w:val="both"/>
        <w:rPr>
          <w:rFonts w:ascii="Arial" w:hAnsi="Arial" w:cs="Arial"/>
          <w:bCs/>
        </w:rPr>
      </w:pPr>
      <w:r w:rsidRPr="00987535">
        <w:rPr>
          <w:rFonts w:ascii="Arial" w:hAnsi="Arial" w:cs="Arial"/>
          <w:bCs/>
        </w:rPr>
        <w:t>Tel. (54 11) 4314-2809 /</w:t>
      </w:r>
      <w:r>
        <w:rPr>
          <w:rFonts w:ascii="Arial" w:hAnsi="Arial" w:cs="Arial"/>
          <w:bCs/>
        </w:rPr>
        <w:t xml:space="preserve"> </w:t>
      </w:r>
      <w:r w:rsidRPr="00987535">
        <w:rPr>
          <w:rFonts w:ascii="Arial" w:hAnsi="Arial" w:cs="Arial"/>
          <w:bCs/>
        </w:rPr>
        <w:t>Tel/ Fax: (54 11) 5555-5452</w:t>
      </w:r>
    </w:p>
    <w:p w:rsidR="009D02ED" w:rsidRDefault="009D02ED" w:rsidP="009D02ED">
      <w:pPr>
        <w:pStyle w:val="m5241357011462407202msolistparagraph"/>
        <w:shd w:val="clear" w:color="auto" w:fill="FFFFFF"/>
        <w:spacing w:before="0" w:beforeAutospacing="0" w:after="0" w:afterAutospacing="0" w:line="360" w:lineRule="auto"/>
        <w:jc w:val="both"/>
        <w:rPr>
          <w:rFonts w:ascii="Arial" w:hAnsi="Arial" w:cs="Arial"/>
          <w:b/>
          <w:bCs/>
        </w:rPr>
      </w:pPr>
    </w:p>
    <w:p w:rsidR="009D02ED" w:rsidRDefault="009D02ED" w:rsidP="009D02ED">
      <w:pPr>
        <w:pStyle w:val="m5241357011462407202msolistparagraph"/>
        <w:shd w:val="clear" w:color="auto" w:fill="FFFFFF"/>
        <w:spacing w:before="0" w:beforeAutospacing="0" w:after="0" w:afterAutospacing="0" w:line="360" w:lineRule="auto"/>
        <w:jc w:val="both"/>
        <w:rPr>
          <w:rFonts w:ascii="Arial" w:hAnsi="Arial" w:cs="Arial"/>
          <w:b/>
          <w:bCs/>
        </w:rPr>
      </w:pPr>
    </w:p>
    <w:p w:rsidR="009D02ED" w:rsidRPr="00912BCA" w:rsidRDefault="009D02ED" w:rsidP="009D02ED">
      <w:pPr>
        <w:pStyle w:val="m5241357011462407202msolistparagraph"/>
        <w:shd w:val="clear" w:color="auto" w:fill="FFFFFF"/>
        <w:spacing w:before="0" w:beforeAutospacing="0" w:after="0" w:afterAutospacing="0" w:line="360" w:lineRule="auto"/>
        <w:jc w:val="both"/>
        <w:rPr>
          <w:rFonts w:ascii="Arial" w:hAnsi="Arial" w:cs="Arial"/>
          <w:b/>
          <w:bCs/>
        </w:rPr>
      </w:pPr>
    </w:p>
    <w:p w:rsidR="009D02ED" w:rsidRDefault="009D02ED" w:rsidP="009D02ED">
      <w:pPr>
        <w:spacing w:line="360" w:lineRule="auto"/>
        <w:rPr>
          <w:rFonts w:ascii="Arial" w:hAnsi="Arial" w:cs="Arial"/>
          <w:b/>
          <w:sz w:val="24"/>
          <w:szCs w:val="24"/>
          <w:u w:val="single"/>
        </w:rPr>
      </w:pPr>
    </w:p>
    <w:p w:rsidR="009D02ED" w:rsidRDefault="009D02ED" w:rsidP="009D02ED">
      <w:pPr>
        <w:spacing w:line="360" w:lineRule="auto"/>
        <w:rPr>
          <w:rFonts w:ascii="Arial" w:hAnsi="Arial" w:cs="Arial"/>
          <w:b/>
          <w:sz w:val="24"/>
          <w:szCs w:val="24"/>
          <w:u w:val="single"/>
        </w:rPr>
      </w:pPr>
    </w:p>
    <w:p w:rsidR="009D02ED" w:rsidRDefault="009D02ED" w:rsidP="009D02ED">
      <w:pPr>
        <w:spacing w:line="360" w:lineRule="auto"/>
        <w:rPr>
          <w:rFonts w:ascii="Arial" w:hAnsi="Arial" w:cs="Arial"/>
          <w:b/>
          <w:sz w:val="24"/>
          <w:szCs w:val="24"/>
          <w:u w:val="single"/>
        </w:rPr>
      </w:pPr>
    </w:p>
    <w:p w:rsidR="000B406E" w:rsidRDefault="000B406E" w:rsidP="009D02ED">
      <w:pPr>
        <w:spacing w:line="360" w:lineRule="auto"/>
        <w:rPr>
          <w:rFonts w:ascii="Arial" w:hAnsi="Arial" w:cs="Arial"/>
          <w:b/>
          <w:sz w:val="24"/>
          <w:szCs w:val="24"/>
          <w:u w:val="single"/>
        </w:rPr>
      </w:pPr>
    </w:p>
    <w:p w:rsidR="000B406E" w:rsidRDefault="000B406E" w:rsidP="009D02ED">
      <w:pPr>
        <w:spacing w:line="360" w:lineRule="auto"/>
        <w:rPr>
          <w:rFonts w:ascii="Arial" w:hAnsi="Arial" w:cs="Arial"/>
          <w:b/>
          <w:sz w:val="24"/>
          <w:szCs w:val="24"/>
          <w:u w:val="single"/>
        </w:rPr>
      </w:pPr>
    </w:p>
    <w:p w:rsidR="000B406E" w:rsidRDefault="000B406E" w:rsidP="009D02ED">
      <w:pPr>
        <w:spacing w:line="360" w:lineRule="auto"/>
        <w:rPr>
          <w:rFonts w:ascii="Arial" w:hAnsi="Arial" w:cs="Arial"/>
          <w:b/>
          <w:sz w:val="24"/>
          <w:szCs w:val="24"/>
          <w:u w:val="single"/>
        </w:rPr>
      </w:pPr>
    </w:p>
    <w:p w:rsidR="000B406E" w:rsidRDefault="000B406E" w:rsidP="009D02ED">
      <w:pPr>
        <w:spacing w:line="360" w:lineRule="auto"/>
        <w:rPr>
          <w:rFonts w:ascii="Arial" w:hAnsi="Arial" w:cs="Arial"/>
          <w:b/>
          <w:sz w:val="24"/>
          <w:szCs w:val="24"/>
          <w:u w:val="single"/>
        </w:rPr>
      </w:pPr>
    </w:p>
    <w:p w:rsidR="009D02ED" w:rsidRDefault="009D02ED" w:rsidP="009D02ED">
      <w:pPr>
        <w:spacing w:line="360" w:lineRule="auto"/>
        <w:rPr>
          <w:rFonts w:ascii="Arial" w:hAnsi="Arial" w:cs="Arial"/>
          <w:b/>
          <w:sz w:val="24"/>
          <w:szCs w:val="24"/>
        </w:rPr>
      </w:pPr>
      <w:r w:rsidRPr="004136B7">
        <w:rPr>
          <w:rFonts w:ascii="Arial" w:hAnsi="Arial" w:cs="Arial"/>
          <w:b/>
          <w:sz w:val="24"/>
          <w:szCs w:val="24"/>
          <w:u w:val="single"/>
        </w:rPr>
        <w:t>DIRECCIÓN ACADEMICA</w:t>
      </w:r>
      <w:r>
        <w:rPr>
          <w:rFonts w:ascii="Arial" w:hAnsi="Arial" w:cs="Arial"/>
          <w:b/>
          <w:sz w:val="24"/>
          <w:szCs w:val="24"/>
        </w:rPr>
        <w:t>: Dr. Arq. Rubén Chiappero</w:t>
      </w:r>
    </w:p>
    <w:p w:rsidR="009D02ED" w:rsidRDefault="009D02ED" w:rsidP="009D02ED">
      <w:pPr>
        <w:spacing w:line="360" w:lineRule="auto"/>
        <w:rPr>
          <w:rFonts w:ascii="Arial" w:hAnsi="Arial" w:cs="Arial"/>
          <w:b/>
          <w:sz w:val="24"/>
          <w:szCs w:val="24"/>
        </w:rPr>
      </w:pPr>
      <w:r w:rsidRPr="004136B7">
        <w:rPr>
          <w:rFonts w:ascii="Arial" w:hAnsi="Arial" w:cs="Arial"/>
        </w:rPr>
        <w:t>Arquitecto (Universidad Católica de Santa Fe)</w:t>
      </w:r>
      <w:r>
        <w:rPr>
          <w:rFonts w:ascii="Arial" w:hAnsi="Arial" w:cs="Arial"/>
        </w:rPr>
        <w:t xml:space="preserve"> </w:t>
      </w:r>
      <w:r w:rsidRPr="004136B7">
        <w:rPr>
          <w:rFonts w:ascii="Arial" w:hAnsi="Arial" w:cs="Arial"/>
        </w:rPr>
        <w:t>Magister en Conservación, Preservación y Restauración de Monumentos y Sitios (UCSF)</w:t>
      </w:r>
      <w:r>
        <w:rPr>
          <w:rFonts w:ascii="Arial" w:hAnsi="Arial" w:cs="Arial"/>
        </w:rPr>
        <w:t xml:space="preserve">. </w:t>
      </w:r>
      <w:r w:rsidRPr="004136B7">
        <w:rPr>
          <w:rFonts w:ascii="Arial" w:hAnsi="Arial" w:cs="Arial"/>
        </w:rPr>
        <w:t>Doctor en Historia (Universidad del Salvador-Argentina)</w:t>
      </w:r>
      <w:r>
        <w:rPr>
          <w:rFonts w:ascii="Arial" w:hAnsi="Arial" w:cs="Arial"/>
        </w:rPr>
        <w:t xml:space="preserve"> </w:t>
      </w:r>
      <w:r w:rsidRPr="004136B7">
        <w:rPr>
          <w:rFonts w:ascii="Arial" w:hAnsi="Arial" w:cs="Arial"/>
        </w:rPr>
        <w:t>Miembro Correspondiente de la Real Academia de Nobles Artes, Bellas Letras y Ciencias de Córdoba (España)</w:t>
      </w:r>
      <w:r>
        <w:rPr>
          <w:rFonts w:ascii="Arial" w:hAnsi="Arial" w:cs="Arial"/>
        </w:rPr>
        <w:t xml:space="preserve"> </w:t>
      </w:r>
      <w:r w:rsidRPr="004136B7">
        <w:rPr>
          <w:rFonts w:ascii="Arial" w:hAnsi="Arial" w:cs="Arial"/>
        </w:rPr>
        <w:t>Miembro de Número de la Junta Provincial de Estudios Históricos de la Provincia de Santa Fe</w:t>
      </w:r>
      <w:r>
        <w:rPr>
          <w:rFonts w:ascii="Arial" w:hAnsi="Arial" w:cs="Arial"/>
        </w:rPr>
        <w:t xml:space="preserve"> </w:t>
      </w:r>
      <w:r w:rsidRPr="004136B7">
        <w:rPr>
          <w:rFonts w:ascii="Arial" w:hAnsi="Arial" w:cs="Arial"/>
        </w:rPr>
        <w:t>Miembro de Número del Centro de Estudios Hispanoamericanos de Santa Fe</w:t>
      </w:r>
      <w:r>
        <w:rPr>
          <w:rFonts w:ascii="Arial" w:hAnsi="Arial" w:cs="Arial"/>
        </w:rPr>
        <w:t xml:space="preserve"> </w:t>
      </w:r>
      <w:r w:rsidRPr="004136B7">
        <w:rPr>
          <w:rFonts w:ascii="Arial" w:hAnsi="Arial" w:cs="Arial"/>
        </w:rPr>
        <w:t xml:space="preserve">Director del Instituto de Historia, Teoría y Crítica de Arquitectura y Patrimonio (UCSF) </w:t>
      </w:r>
      <w:r>
        <w:rPr>
          <w:rFonts w:ascii="Arial" w:hAnsi="Arial" w:cs="Arial"/>
        </w:rPr>
        <w:t xml:space="preserve"> </w:t>
      </w:r>
      <w:r w:rsidRPr="004136B7">
        <w:rPr>
          <w:rFonts w:ascii="Arial" w:hAnsi="Arial" w:cs="Arial"/>
        </w:rPr>
        <w:t>Director de Investigación con Investigadores Formados, de Promoción y de Iniciación en la Investigación (UCSF)</w:t>
      </w:r>
      <w:r>
        <w:rPr>
          <w:rFonts w:ascii="Arial" w:hAnsi="Arial" w:cs="Arial"/>
        </w:rPr>
        <w:t xml:space="preserve"> </w:t>
      </w:r>
      <w:r w:rsidRPr="004136B7">
        <w:rPr>
          <w:rFonts w:ascii="Arial" w:hAnsi="Arial" w:cs="Arial"/>
        </w:rPr>
        <w:t>Docente de Historia de la Arquitectura y Seminario de Investigación Final (UCSF)</w:t>
      </w:r>
      <w:r>
        <w:rPr>
          <w:rFonts w:ascii="Arial" w:hAnsi="Arial" w:cs="Arial"/>
        </w:rPr>
        <w:t xml:space="preserve"> </w:t>
      </w:r>
      <w:r w:rsidRPr="004136B7">
        <w:rPr>
          <w:rFonts w:ascii="Arial" w:hAnsi="Arial" w:cs="Arial"/>
        </w:rPr>
        <w:t>Investigador de la UCSF en temas de Historia de la Arquitectura y Patrimonio</w:t>
      </w:r>
      <w:r>
        <w:rPr>
          <w:rFonts w:ascii="Arial" w:hAnsi="Arial" w:cs="Arial"/>
        </w:rPr>
        <w:t xml:space="preserve"> </w:t>
      </w:r>
      <w:r w:rsidRPr="004136B7">
        <w:rPr>
          <w:rFonts w:ascii="Arial" w:hAnsi="Arial" w:cs="Arial"/>
        </w:rPr>
        <w:t>Evaluador de Carreras de Grado (CONEAU)</w:t>
      </w:r>
      <w:r>
        <w:rPr>
          <w:rFonts w:ascii="Arial" w:hAnsi="Arial" w:cs="Arial"/>
        </w:rPr>
        <w:t xml:space="preserve"> </w:t>
      </w:r>
      <w:r w:rsidRPr="004136B7">
        <w:rPr>
          <w:rFonts w:ascii="Arial" w:hAnsi="Arial" w:cs="Arial"/>
        </w:rPr>
        <w:t>Evaluador del Comité Editorial y de Actividades de Investigación de la Universidad Nacional del Nordeste (UNN)</w:t>
      </w:r>
      <w:r>
        <w:rPr>
          <w:rFonts w:ascii="Arial" w:hAnsi="Arial" w:cs="Arial"/>
        </w:rPr>
        <w:t xml:space="preserve"> </w:t>
      </w:r>
      <w:r w:rsidRPr="004136B7">
        <w:rPr>
          <w:rFonts w:ascii="Arial" w:hAnsi="Arial" w:cs="Arial"/>
        </w:rPr>
        <w:t>Autor  Artículos de su especialidad en Revistas Científicas con Referato e Indexadas en México, España y Argentina</w:t>
      </w:r>
      <w:r>
        <w:rPr>
          <w:rFonts w:ascii="Arial" w:hAnsi="Arial" w:cs="Arial"/>
        </w:rPr>
        <w:t xml:space="preserve"> </w:t>
      </w:r>
      <w:r w:rsidRPr="004136B7">
        <w:rPr>
          <w:rFonts w:ascii="Arial" w:hAnsi="Arial" w:cs="Arial"/>
        </w:rPr>
        <w:t xml:space="preserve">Autor de Capítulo del libro </w:t>
      </w:r>
      <w:r w:rsidRPr="004136B7">
        <w:rPr>
          <w:rFonts w:ascii="Arial" w:hAnsi="Arial" w:cs="Arial"/>
          <w:i/>
        </w:rPr>
        <w:t xml:space="preserve">Santa Fe en la gestación y desarrollo de la Argentina, </w:t>
      </w:r>
      <w:r w:rsidRPr="004136B7">
        <w:rPr>
          <w:rFonts w:ascii="Arial" w:hAnsi="Arial" w:cs="Arial"/>
        </w:rPr>
        <w:t>Santa Fe, Gobierno de Santa Fe-Junta Provincial de Estudios Históricos, 2015.</w:t>
      </w:r>
      <w:r>
        <w:rPr>
          <w:rFonts w:ascii="Arial" w:hAnsi="Arial" w:cs="Arial"/>
        </w:rPr>
        <w:t xml:space="preserve"> </w:t>
      </w:r>
      <w:r w:rsidRPr="004136B7">
        <w:rPr>
          <w:rFonts w:ascii="Arial" w:hAnsi="Arial" w:cs="Arial"/>
        </w:rPr>
        <w:t xml:space="preserve">Autor de Capítulo de libro </w:t>
      </w:r>
      <w:r w:rsidRPr="004136B7">
        <w:rPr>
          <w:rFonts w:ascii="Arial" w:hAnsi="Arial" w:cs="Arial"/>
          <w:i/>
        </w:rPr>
        <w:t>Centenario de la Independencia Nacional 1816-2016</w:t>
      </w:r>
      <w:r w:rsidRPr="004136B7">
        <w:rPr>
          <w:rFonts w:ascii="Arial" w:hAnsi="Arial" w:cs="Arial"/>
        </w:rPr>
        <w:t xml:space="preserve">, Santa Fe, Junta </w:t>
      </w:r>
      <w:r>
        <w:rPr>
          <w:rFonts w:ascii="Arial" w:hAnsi="Arial" w:cs="Arial"/>
        </w:rPr>
        <w:t xml:space="preserve"> </w:t>
      </w:r>
      <w:r w:rsidRPr="004136B7">
        <w:rPr>
          <w:rFonts w:ascii="Arial" w:hAnsi="Arial" w:cs="Arial"/>
        </w:rPr>
        <w:t>rovincial de Estudios Históricos, 2016.</w:t>
      </w:r>
      <w:r>
        <w:rPr>
          <w:rFonts w:ascii="Arial" w:hAnsi="Arial" w:cs="Arial"/>
        </w:rPr>
        <w:t xml:space="preserve"> </w:t>
      </w:r>
      <w:r w:rsidRPr="004136B7">
        <w:rPr>
          <w:rFonts w:ascii="Arial" w:hAnsi="Arial" w:cs="Arial"/>
        </w:rPr>
        <w:t>Autor de siete libros sobre arquitectura, arte y patrimonio publicados en Argentina</w:t>
      </w:r>
      <w:r>
        <w:rPr>
          <w:rFonts w:ascii="Arial" w:hAnsi="Arial" w:cs="Arial"/>
        </w:rPr>
        <w:t xml:space="preserve"> </w:t>
      </w:r>
      <w:r w:rsidRPr="004136B7">
        <w:rPr>
          <w:rFonts w:ascii="Arial" w:hAnsi="Arial" w:cs="Arial"/>
        </w:rPr>
        <w:t>Co-autor de tres libros sobre arquitectura en tierra cruda y patrimonio de los poblados santafesinos, publicados en Argentina</w:t>
      </w:r>
      <w:r>
        <w:rPr>
          <w:rFonts w:ascii="Arial" w:hAnsi="Arial" w:cs="Arial"/>
        </w:rPr>
        <w:t xml:space="preserve"> </w:t>
      </w:r>
      <w:r w:rsidRPr="004136B7">
        <w:rPr>
          <w:rFonts w:ascii="Arial" w:hAnsi="Arial" w:cs="Arial"/>
        </w:rPr>
        <w:t>Conferencista en temas de la Historia de la Arquitectura y el Patrimonio</w:t>
      </w:r>
      <w:r>
        <w:rPr>
          <w:rFonts w:ascii="Arial" w:hAnsi="Arial" w:cs="Arial"/>
        </w:rPr>
        <w:t xml:space="preserve"> </w:t>
      </w:r>
      <w:r w:rsidRPr="004136B7">
        <w:rPr>
          <w:rFonts w:ascii="Arial" w:hAnsi="Arial" w:cs="Arial"/>
        </w:rPr>
        <w:t>Ponente en Congresos nacionales e internacionales sobre Historia y Arquitectura</w:t>
      </w:r>
      <w:r>
        <w:rPr>
          <w:rFonts w:ascii="Arial" w:hAnsi="Arial" w:cs="Arial"/>
        </w:rPr>
        <w:t xml:space="preserve"> </w:t>
      </w:r>
      <w:r w:rsidRPr="004136B7">
        <w:rPr>
          <w:rFonts w:ascii="Arial" w:hAnsi="Arial" w:cs="Arial"/>
        </w:rPr>
        <w:t xml:space="preserve">Becario de la Comisión V Centenario (Sevilla, España)  para la investigación sobre El Espacio Exterior en Santa Fe colonial </w:t>
      </w:r>
      <w:r>
        <w:rPr>
          <w:rFonts w:ascii="Arial" w:hAnsi="Arial" w:cs="Arial"/>
        </w:rPr>
        <w:t xml:space="preserve"> </w:t>
      </w:r>
      <w:r w:rsidRPr="004136B7">
        <w:rPr>
          <w:rFonts w:ascii="Arial" w:hAnsi="Arial" w:cs="Arial"/>
        </w:rPr>
        <w:t xml:space="preserve">Gestor del Convenio de </w:t>
      </w:r>
      <w:r w:rsidRPr="004136B7">
        <w:rPr>
          <w:rFonts w:ascii="Arial" w:hAnsi="Arial" w:cs="Arial"/>
        </w:rPr>
        <w:lastRenderedPageBreak/>
        <w:t xml:space="preserve">Cooperación Internacional entre la Universidad Católica de Santa Fe (Argentina) y la Universidad Privada Antenor Orrego (Trujillo, Perú)-2017. </w:t>
      </w:r>
    </w:p>
    <w:p w:rsidR="000B406E" w:rsidRDefault="000B406E" w:rsidP="009D02ED">
      <w:pPr>
        <w:spacing w:line="360" w:lineRule="auto"/>
        <w:rPr>
          <w:rFonts w:ascii="Arial" w:hAnsi="Arial" w:cs="Arial"/>
          <w:b/>
          <w:sz w:val="24"/>
          <w:szCs w:val="24"/>
          <w:u w:val="single"/>
        </w:rPr>
      </w:pPr>
    </w:p>
    <w:p w:rsidR="000B406E" w:rsidRDefault="000B406E" w:rsidP="009D02ED">
      <w:pPr>
        <w:spacing w:line="360" w:lineRule="auto"/>
        <w:rPr>
          <w:rFonts w:ascii="Arial" w:hAnsi="Arial" w:cs="Arial"/>
          <w:b/>
          <w:sz w:val="24"/>
          <w:szCs w:val="24"/>
          <w:u w:val="single"/>
        </w:rPr>
      </w:pPr>
    </w:p>
    <w:p w:rsidR="009D02ED" w:rsidRPr="004136B7" w:rsidRDefault="009D02ED" w:rsidP="009D02ED">
      <w:pPr>
        <w:spacing w:line="360" w:lineRule="auto"/>
        <w:rPr>
          <w:rFonts w:ascii="Arial" w:hAnsi="Arial" w:cs="Arial"/>
          <w:b/>
          <w:sz w:val="24"/>
          <w:szCs w:val="24"/>
        </w:rPr>
      </w:pPr>
      <w:r w:rsidRPr="004136B7">
        <w:rPr>
          <w:rFonts w:ascii="Arial" w:hAnsi="Arial" w:cs="Arial"/>
          <w:b/>
          <w:sz w:val="24"/>
          <w:szCs w:val="24"/>
          <w:u w:val="single"/>
        </w:rPr>
        <w:t>COORDINACION ACÁDEMICA</w:t>
      </w:r>
      <w:r>
        <w:rPr>
          <w:rFonts w:ascii="Arial" w:hAnsi="Arial" w:cs="Arial"/>
          <w:b/>
          <w:sz w:val="24"/>
          <w:szCs w:val="24"/>
        </w:rPr>
        <w:t>: Arq. Andrea González</w:t>
      </w:r>
    </w:p>
    <w:p w:rsidR="009D02ED" w:rsidRDefault="009D02ED" w:rsidP="009D02ED">
      <w:pPr>
        <w:spacing w:line="360" w:lineRule="auto"/>
        <w:rPr>
          <w:rFonts w:ascii="Arial" w:hAnsi="Arial" w:cs="Arial"/>
          <w:b/>
          <w:sz w:val="24"/>
          <w:szCs w:val="24"/>
        </w:rPr>
      </w:pPr>
      <w:r w:rsidRPr="004136B7">
        <w:rPr>
          <w:rFonts w:ascii="Arial" w:hAnsi="Arial" w:cs="Arial"/>
        </w:rPr>
        <w:t xml:space="preserve">Directora Centro de arte y patrimonio arquitectónico: dirección de producción artística de exposiciones. A cargo de la creación e implementación del proyecto Museo de Sitio La Abadía. Creación y seguimiento del programa de voluntarios y prácticas profesionales en La Abadía. Gestión Institucional en La Noche de los Museos GCBA. Diseño y seguimiento de proyectos ante Mecenazgo GCBA. Experiencia en proyectos de puesta en valor y restauración del patrimonio histórico y edilicio. Experiencia en Gestión edilicia para habilitación de ante GCBA para el funcionamiento como espacio cultural. Arquitecta independiente asociada. 1996/presente. Gerenciamiento de proyectos de refacción y obra nueva.  Proyecto, Dirección y Administración. </w:t>
      </w:r>
      <w:r>
        <w:rPr>
          <w:rFonts w:ascii="Arial" w:hAnsi="Arial" w:cs="Arial"/>
        </w:rPr>
        <w:t xml:space="preserve"> </w:t>
      </w:r>
      <w:r w:rsidRPr="004136B7">
        <w:rPr>
          <w:rFonts w:ascii="Arial" w:hAnsi="Arial" w:cs="Arial"/>
        </w:rPr>
        <w:t xml:space="preserve">Banco Mundial: Programa Naciones Unidas para el Desarrollo. 02-1999/12-2005. Evaluación de proyectos de obras públicas financiados por el Banco Mundial. Asistencia Técnica a  Municipios y ONG del Conurbano Bonaerense en la formulación y seguimiento de proyectos. </w:t>
      </w:r>
      <w:r>
        <w:rPr>
          <w:rFonts w:ascii="Arial" w:hAnsi="Arial" w:cs="Arial"/>
        </w:rPr>
        <w:t xml:space="preserve"> </w:t>
      </w:r>
      <w:r w:rsidRPr="004136B7">
        <w:rPr>
          <w:rFonts w:ascii="Arial" w:hAnsi="Arial" w:cs="Arial"/>
        </w:rPr>
        <w:t xml:space="preserve">Ministerio de Cultura y Educación. Prov. de Santa Fe. 03-1997/12-1997. Integrante del equipo técnico de diseño de escuelas provinciales. </w:t>
      </w:r>
      <w:r>
        <w:rPr>
          <w:rFonts w:ascii="Arial" w:hAnsi="Arial" w:cs="Arial"/>
        </w:rPr>
        <w:t xml:space="preserve"> </w:t>
      </w:r>
      <w:r w:rsidRPr="00616490">
        <w:rPr>
          <w:rFonts w:ascii="Arial" w:hAnsi="Arial" w:cs="Arial"/>
        </w:rPr>
        <w:t xml:space="preserve">HNTB Corporation. Kansas City, Missouri. </w:t>
      </w:r>
      <w:r w:rsidRPr="004136B7">
        <w:rPr>
          <w:rFonts w:ascii="Arial" w:hAnsi="Arial" w:cs="Arial"/>
        </w:rPr>
        <w:t xml:space="preserve">EE.UU. 01-1996/06-1996. Pasantía como arquitecta junior en las áreas de Arquitectura para la salud, deportiva y cultural de la empresa.  </w:t>
      </w:r>
      <w:r>
        <w:rPr>
          <w:rFonts w:ascii="Arial" w:hAnsi="Arial" w:cs="Arial"/>
        </w:rPr>
        <w:t xml:space="preserve"> </w:t>
      </w:r>
      <w:r w:rsidRPr="004136B7">
        <w:rPr>
          <w:rFonts w:ascii="Arial" w:hAnsi="Arial" w:cs="Arial"/>
        </w:rPr>
        <w:t xml:space="preserve">Titular de Cátedra “Patrimonio Turístico Nacional”. Carrera: Licenciatura en Turismo.  Facultad de Ciencias Empresariales y Sociales. UCES, CABA, Argentina. </w:t>
      </w:r>
      <w:r>
        <w:rPr>
          <w:rFonts w:ascii="Arial" w:hAnsi="Arial" w:cs="Arial"/>
        </w:rPr>
        <w:t xml:space="preserve"> </w:t>
      </w:r>
      <w:r w:rsidRPr="004136B7">
        <w:rPr>
          <w:rFonts w:ascii="Arial" w:hAnsi="Arial" w:cs="Arial"/>
        </w:rPr>
        <w:t xml:space="preserve">BECAS  Y MENCIONES OBTENIDAS. Primer Encuentro-Taller sobre “PAISAJES CULTURALES: su comprensión, protección y gestión”. Programa “Patrimonio para el Desarrollo” de </w:t>
      </w:r>
      <w:r>
        <w:rPr>
          <w:rFonts w:ascii="Arial" w:hAnsi="Arial" w:cs="Arial"/>
        </w:rPr>
        <w:t xml:space="preserve"> </w:t>
      </w:r>
      <w:r w:rsidRPr="004136B7">
        <w:rPr>
          <w:rFonts w:ascii="Arial" w:hAnsi="Arial" w:cs="Arial"/>
        </w:rPr>
        <w:lastRenderedPageBreak/>
        <w:t>ECID  (Agencia Española de Cooperación Internacional para el Desarrollo). Cartagena de Indias,  Colombia. Octubre de 2010</w:t>
      </w:r>
      <w:r w:rsidRPr="004136B7">
        <w:rPr>
          <w:rFonts w:ascii="Arial" w:hAnsi="Arial" w:cs="Arial"/>
          <w:b/>
          <w:sz w:val="24"/>
          <w:szCs w:val="24"/>
        </w:rPr>
        <w:t xml:space="preserve">.  </w:t>
      </w:r>
    </w:p>
    <w:p w:rsidR="006A6E57" w:rsidRDefault="006A6E57" w:rsidP="009D02ED">
      <w:pPr>
        <w:pStyle w:val="m5241357011462407202msolistparagraph"/>
        <w:shd w:val="clear" w:color="auto" w:fill="FFFFFF"/>
        <w:spacing w:before="0" w:beforeAutospacing="0" w:after="0" w:afterAutospacing="0" w:line="360" w:lineRule="auto"/>
        <w:jc w:val="both"/>
        <w:rPr>
          <w:rFonts w:ascii="Arial" w:hAnsi="Arial" w:cs="Arial"/>
          <w:b/>
          <w:bCs/>
          <w:u w:val="single"/>
        </w:rPr>
      </w:pPr>
    </w:p>
    <w:p w:rsidR="006A6E57" w:rsidRDefault="006A6E57" w:rsidP="009D02ED">
      <w:pPr>
        <w:pStyle w:val="m5241357011462407202msolistparagraph"/>
        <w:shd w:val="clear" w:color="auto" w:fill="FFFFFF"/>
        <w:spacing w:before="0" w:beforeAutospacing="0" w:after="0" w:afterAutospacing="0" w:line="360" w:lineRule="auto"/>
        <w:jc w:val="both"/>
        <w:rPr>
          <w:rFonts w:ascii="Arial" w:hAnsi="Arial" w:cs="Arial"/>
          <w:b/>
          <w:bCs/>
          <w:u w:val="single"/>
        </w:rPr>
      </w:pPr>
    </w:p>
    <w:p w:rsidR="006A6E57" w:rsidRDefault="006A6E57" w:rsidP="009D02ED">
      <w:pPr>
        <w:pStyle w:val="m5241357011462407202msolistparagraph"/>
        <w:shd w:val="clear" w:color="auto" w:fill="FFFFFF"/>
        <w:spacing w:before="0" w:beforeAutospacing="0" w:after="0" w:afterAutospacing="0" w:line="360" w:lineRule="auto"/>
        <w:jc w:val="both"/>
        <w:rPr>
          <w:rFonts w:ascii="Arial" w:hAnsi="Arial" w:cs="Arial"/>
          <w:b/>
          <w:bCs/>
          <w:u w:val="single"/>
        </w:rPr>
      </w:pPr>
    </w:p>
    <w:p w:rsidR="009D02ED" w:rsidRPr="004136B7" w:rsidRDefault="009D02ED" w:rsidP="009D02ED">
      <w:pPr>
        <w:pStyle w:val="m5241357011462407202msolistparagraph"/>
        <w:shd w:val="clear" w:color="auto" w:fill="FFFFFF"/>
        <w:spacing w:before="0" w:beforeAutospacing="0" w:after="0" w:afterAutospacing="0" w:line="360" w:lineRule="auto"/>
        <w:jc w:val="both"/>
        <w:rPr>
          <w:rFonts w:ascii="Arial" w:hAnsi="Arial" w:cs="Arial"/>
          <w:b/>
          <w:bCs/>
          <w:u w:val="single"/>
        </w:rPr>
      </w:pPr>
      <w:r w:rsidRPr="004136B7">
        <w:rPr>
          <w:rFonts w:ascii="Arial" w:hAnsi="Arial" w:cs="Arial"/>
          <w:b/>
          <w:bCs/>
          <w:u w:val="single"/>
        </w:rPr>
        <w:t>DOCENTES</w:t>
      </w:r>
    </w:p>
    <w:p w:rsidR="009D02ED" w:rsidRPr="004136B7" w:rsidRDefault="009D02ED" w:rsidP="009D02ED">
      <w:pPr>
        <w:pStyle w:val="m5241357011462407202msolistparagraph"/>
        <w:spacing w:line="360" w:lineRule="auto"/>
        <w:rPr>
          <w:rFonts w:ascii="Arial" w:hAnsi="Arial" w:cs="Arial"/>
          <w:bCs/>
          <w:sz w:val="22"/>
          <w:szCs w:val="22"/>
        </w:rPr>
      </w:pPr>
      <w:r w:rsidRPr="004136B7">
        <w:rPr>
          <w:rFonts w:ascii="Arial" w:hAnsi="Arial" w:cs="Arial"/>
          <w:b/>
          <w:bCs/>
          <w:sz w:val="22"/>
          <w:szCs w:val="22"/>
          <w:lang w:val="es-ES"/>
        </w:rPr>
        <w:t xml:space="preserve">Carlos Fernández Balboa: </w:t>
      </w:r>
      <w:r w:rsidRPr="004136B7">
        <w:rPr>
          <w:rFonts w:ascii="Arial" w:hAnsi="Arial" w:cs="Arial"/>
          <w:bCs/>
          <w:sz w:val="22"/>
          <w:szCs w:val="22"/>
          <w:lang w:val="es-ES"/>
        </w:rPr>
        <w:t>Licenciado en Museología (UMSA) (Universidad del Museo Social Argentino) y Magister en Educación ambiental (Instituto de Investigaciones Ecológicas Málaga, España). Coordinador de educación ambiental de la Fundación Vida Silvestre Argentina (1991-Actualidad). Docente de la Escuela Nacional de Museología Histórica, dependiente de la Secretaria de Cultura de la Nación. (2007-Actualidad) De la Universidad de San Martin (2012-Actualidad) y de la Buenos Aires. (2010-Actualidad)  Asesor del Ministerio de Cultura de la Nación en la Dirección de Patrimonio Programa Misiones Jesuíticas. (2012-Actualidad). Profesor invitado Universidad de Nebrija (España) 2016 (actualidad) </w:t>
      </w:r>
      <w:r>
        <w:rPr>
          <w:rFonts w:ascii="Arial" w:hAnsi="Arial" w:cs="Arial"/>
          <w:bCs/>
          <w:sz w:val="22"/>
          <w:szCs w:val="22"/>
          <w:lang w:val="es-ES"/>
        </w:rPr>
        <w:t xml:space="preserve"> </w:t>
      </w:r>
      <w:r w:rsidRPr="004136B7">
        <w:rPr>
          <w:rFonts w:ascii="Arial" w:hAnsi="Arial" w:cs="Arial"/>
          <w:bCs/>
          <w:sz w:val="22"/>
          <w:szCs w:val="22"/>
          <w:lang w:val="es-ES"/>
        </w:rPr>
        <w:t>Fue guía intérprete de la naturaleza de los parques Nacionales Iguazú, el Palmar y Glaciares y las Reservas Costanera Sur y Ribera Norte (Buenos Aires) (1990-2005) .Planifico más de 30 exhibiciones museográficas en Argentina, España, Honduras y Uruguay. Entre otras el museo Ricardo Guiraldes de San Antonio de Areco, los centros de interpretación de la Reserva de Ibera en Corrientes y de la Guerra Civil Española en Madrid y la Exposición de Atahualpa Yupanqui en el Centro Cultural Néstor Kirchner  Bs.As.</w:t>
      </w:r>
      <w:r>
        <w:rPr>
          <w:rFonts w:ascii="Arial" w:hAnsi="Arial" w:cs="Arial"/>
          <w:bCs/>
          <w:sz w:val="22"/>
          <w:szCs w:val="22"/>
          <w:lang w:val="es-ES"/>
        </w:rPr>
        <w:t xml:space="preserve"> </w:t>
      </w:r>
      <w:r w:rsidRPr="004136B7">
        <w:rPr>
          <w:rFonts w:ascii="Arial" w:hAnsi="Arial" w:cs="Arial"/>
          <w:bCs/>
          <w:sz w:val="22"/>
          <w:szCs w:val="22"/>
          <w:lang w:val="es-ES"/>
        </w:rPr>
        <w:t>Especialista en interpretación del patrimonio; público 26 libros, solo o en colaboración,  entre los que se destacan “Casas de Cosas”, “Aunque no la veamos la cultura siempre está” , “La Interpretación del Patrimonio en la Argentina”, “Guía de Itinerario de las Misiones Jesuíticas Guaraníes ”</w:t>
      </w:r>
    </w:p>
    <w:p w:rsidR="009D02ED" w:rsidRDefault="009D02ED" w:rsidP="009D02ED">
      <w:pPr>
        <w:pStyle w:val="m5241357011462407202msolistparagraph"/>
        <w:shd w:val="clear" w:color="auto" w:fill="FFFFFF"/>
        <w:spacing w:after="0" w:line="360" w:lineRule="auto"/>
        <w:rPr>
          <w:rFonts w:ascii="Arial" w:hAnsi="Arial" w:cs="Arial"/>
          <w:bCs/>
          <w:sz w:val="22"/>
          <w:szCs w:val="22"/>
        </w:rPr>
      </w:pPr>
      <w:r w:rsidRPr="004136B7">
        <w:rPr>
          <w:rFonts w:ascii="Arial" w:hAnsi="Arial" w:cs="Arial"/>
          <w:b/>
          <w:bCs/>
          <w:sz w:val="22"/>
          <w:szCs w:val="22"/>
        </w:rPr>
        <w:lastRenderedPageBreak/>
        <w:t>Héctor Ariel Olmos:</w:t>
      </w:r>
      <w:r>
        <w:rPr>
          <w:rFonts w:ascii="Arial" w:hAnsi="Arial" w:cs="Arial"/>
          <w:b/>
          <w:bCs/>
          <w:sz w:val="22"/>
          <w:szCs w:val="22"/>
        </w:rPr>
        <w:t xml:space="preserve"> </w:t>
      </w:r>
      <w:r w:rsidRPr="004136B7">
        <w:rPr>
          <w:rFonts w:ascii="Arial" w:hAnsi="Arial" w:cs="Arial"/>
          <w:bCs/>
          <w:sz w:val="22"/>
          <w:szCs w:val="22"/>
        </w:rPr>
        <w:t>Profesor en Letras por la Universidad de Buenos Aires y Master en Cultura Argentina por el Instituto Nacional de la Administración Publica (INAP), de Argentina, Diplomado en el Postgrado en Cooperación Cultural Iberoamericana, por la Universidad de Barcelona, España. Ha realizado estudios de postgrado sobre Economía de la Cultura   en la Universidad París-Dauphine, invitado por el Ministerio de Cultura y Comunicación de Francia, y en el Centro Español de Estudios sobre América Latina, Madrid, becado por el gobierno español.</w:t>
      </w:r>
      <w:r>
        <w:rPr>
          <w:rFonts w:ascii="Arial" w:hAnsi="Arial" w:cs="Arial"/>
          <w:bCs/>
          <w:sz w:val="22"/>
          <w:szCs w:val="22"/>
        </w:rPr>
        <w:t xml:space="preserve"> </w:t>
      </w:r>
      <w:r w:rsidRPr="004136B7">
        <w:rPr>
          <w:rFonts w:ascii="Arial" w:hAnsi="Arial" w:cs="Arial"/>
          <w:bCs/>
          <w:sz w:val="22"/>
          <w:szCs w:val="22"/>
        </w:rPr>
        <w:t>Se ha desempeñado como Subsecretario de Cultura de la Ciudad de Buenos Aires. Creó , diseñó y dirigió el Programa de   Capacitación Cultural de la Provincia de Buenos Aires, en cuyo Instituto Cultural ha coordinado la Cartografía Cultural, el Observatorio Cultural y el Informe de Gestión “Una Gestión con Resultados” de próxima aparición.  Tiene a su cargo el módulo de Elementos de Gestión y Política Cultural en el Programa de Capacitación de la ex Secretaria  de Cultura de la Nación. Se desempeña como Profesor en el Curso Superior en Gestión Cultural, Patrimonio y Turismo Sustentable que dicta la Fundación Ortega y Gasset de la Argentina, desde sus inicios (2001).</w:t>
      </w:r>
      <w:r>
        <w:rPr>
          <w:rFonts w:ascii="Arial" w:hAnsi="Arial" w:cs="Arial"/>
          <w:bCs/>
          <w:sz w:val="22"/>
          <w:szCs w:val="22"/>
        </w:rPr>
        <w:t xml:space="preserve"> </w:t>
      </w:r>
      <w:r w:rsidRPr="004136B7">
        <w:rPr>
          <w:rFonts w:ascii="Arial" w:hAnsi="Arial" w:cs="Arial"/>
          <w:bCs/>
          <w:sz w:val="22"/>
          <w:szCs w:val="22"/>
        </w:rPr>
        <w:br/>
        <w:t>Ha participado recientemente en la creación del Diploma Virtual en Gestión Cultural del Consejo Nacional para la Cultura y las Artes de Chile, en el Seminario para el Doctorado Internacional en Políticas Culturales (Unesco, Guadalajara,2005) y en la elaboración de la "Propuesta de Plan Cultural de las Tres Frontreras" en Ciudad del Este, Paraguay.</w:t>
      </w:r>
      <w:r>
        <w:rPr>
          <w:rFonts w:ascii="Arial" w:hAnsi="Arial" w:cs="Arial"/>
          <w:bCs/>
          <w:sz w:val="22"/>
          <w:szCs w:val="22"/>
        </w:rPr>
        <w:t xml:space="preserve"> </w:t>
      </w:r>
    </w:p>
    <w:p w:rsidR="009D02ED" w:rsidRPr="004136B7" w:rsidRDefault="009D02ED" w:rsidP="009D02ED">
      <w:pPr>
        <w:pStyle w:val="m5241357011462407202msolistparagraph"/>
        <w:shd w:val="clear" w:color="auto" w:fill="FFFFFF"/>
        <w:spacing w:after="0" w:line="360" w:lineRule="auto"/>
        <w:rPr>
          <w:rFonts w:ascii="Arial" w:hAnsi="Arial" w:cs="Arial"/>
          <w:bCs/>
          <w:sz w:val="22"/>
          <w:szCs w:val="22"/>
        </w:rPr>
      </w:pPr>
      <w:r w:rsidRPr="004136B7">
        <w:rPr>
          <w:rFonts w:ascii="Arial" w:hAnsi="Arial" w:cs="Arial"/>
          <w:b/>
          <w:bCs/>
          <w:sz w:val="22"/>
          <w:szCs w:val="22"/>
        </w:rPr>
        <w:t>Laura Mendoza:</w:t>
      </w:r>
      <w:r>
        <w:rPr>
          <w:rFonts w:ascii="Arial" w:hAnsi="Arial" w:cs="Arial"/>
          <w:b/>
          <w:bCs/>
          <w:sz w:val="22"/>
          <w:szCs w:val="22"/>
        </w:rPr>
        <w:t xml:space="preserve"> </w:t>
      </w:r>
      <w:r w:rsidRPr="004136B7">
        <w:rPr>
          <w:rFonts w:ascii="Arial" w:hAnsi="Arial" w:cs="Arial"/>
          <w:bCs/>
          <w:sz w:val="22"/>
          <w:szCs w:val="22"/>
        </w:rPr>
        <w:t>Doctora por la Universidad de Deusto en el programa Ocio y Desarrollo Humano (2011), Licenciada en Museología y Magister en Gestión y Planificación Cultural por la Universidad del Museo Social Argentino (2000 y 2002), Especialización en Arte Contemporáneo por el Centro de Estudios Contemporáneos y la Universidad Nacional de Cuyo (2004).Durante 2006 y 2008 fue becaria del Ministerio de Industria, Turismo y Comercio y la Cátedra UNESCO respectivamente.</w:t>
      </w:r>
      <w:r w:rsidRPr="004136B7">
        <w:rPr>
          <w:rFonts w:ascii="Arial" w:hAnsi="Arial" w:cs="Arial"/>
          <w:bCs/>
          <w:sz w:val="22"/>
          <w:szCs w:val="22"/>
        </w:rPr>
        <w:br/>
        <w:t xml:space="preserve">Estando en Bilbao, realizando el estudio de campo para la tesis doctoral, se desempeñó en el Museo de Bellas Artes Bilbao para la revisión de fondos </w:t>
      </w:r>
      <w:r w:rsidRPr="004136B7">
        <w:rPr>
          <w:rFonts w:ascii="Arial" w:hAnsi="Arial" w:cs="Arial"/>
          <w:bCs/>
          <w:sz w:val="22"/>
          <w:szCs w:val="22"/>
        </w:rPr>
        <w:lastRenderedPageBreak/>
        <w:t>documentales en el centenario de la institución (2008).</w:t>
      </w:r>
      <w:r w:rsidRPr="004136B7">
        <w:rPr>
          <w:rFonts w:ascii="Arial" w:hAnsi="Arial" w:cs="Arial"/>
          <w:bCs/>
          <w:sz w:val="22"/>
          <w:szCs w:val="22"/>
        </w:rPr>
        <w:br/>
        <w:t>Desde 1999 hasta 2006 fue coordinadora del Departamento de Artes Visuales, del Centro Cultural Borges comprometida en la producción de exposiciones tales como: Robert Capa, fotógrafo (2006) Agencia Magnun; Marc Chagall, obra gráfica (2005-2006) Editorial Mazzotta,; Andy Warhol (2005) Editorial Mazzota, Italia; Henrí Cartier Bresson (2005) Fundación Henri Cartir Bresson; Bestiario de Yan Arthus Bertrand (2004) Ediciones Larriviere;  Cinco colecciones de Alberto Heredia (2004); Un tal Robert Doisneau (2004); Retrospectiva de Rómulo Maccio (2002), Un museo por 60 días de Raul Lozza (2002); Los Monstruos de Antonio Berni (2001-2002) y Berni para niños (2001 y 2004); 100 % Diseño (2001 y 2002); Antoni Tapies (2000) Fundación Antoní Tapies, Barcelona; Francisco Toledo (2000); Retrospectiva de Cesar Pelli (2000). Posteriormente se  desempeñó como coordinadora del Departamento de Públicos del Centro Cultural Borges, Buenos Aires, desarrollando proyectos relacionadas a la comunicación institucional, estudios de públicos y construcción de audiencias. </w:t>
      </w:r>
      <w:r>
        <w:rPr>
          <w:rFonts w:ascii="Arial" w:hAnsi="Arial" w:cs="Arial"/>
          <w:bCs/>
          <w:sz w:val="22"/>
          <w:szCs w:val="22"/>
        </w:rPr>
        <w:t xml:space="preserve"> </w:t>
      </w:r>
      <w:r w:rsidRPr="004136B7">
        <w:rPr>
          <w:rFonts w:ascii="Arial" w:hAnsi="Arial" w:cs="Arial"/>
          <w:bCs/>
          <w:sz w:val="22"/>
          <w:szCs w:val="22"/>
        </w:rPr>
        <w:t>Ha publicados varias comunicaciones en congresos. Para el Foro Internacional OcioGune 2010 publicó “Museos y Ocio: Convivencia de políticas de desarrollo económico y participación sociocultural en la gestión de museos de arte contemporáneo” y para la edición OcioGune 2011 presentó junto a su directora de tesis, Dra. Marta Alvarez Alday, “Museos: Patrimonio + territorio + comunidad”. En 2010 participó del Seminario “En Caja”, organizado por El centro Cultural de España con el texto “¿Tienen sentido las publicaciones de museo?”.</w:t>
      </w:r>
      <w:r>
        <w:rPr>
          <w:rFonts w:ascii="Arial" w:hAnsi="Arial" w:cs="Arial"/>
          <w:bCs/>
          <w:sz w:val="22"/>
          <w:szCs w:val="22"/>
        </w:rPr>
        <w:t xml:space="preserve"> </w:t>
      </w:r>
      <w:r w:rsidRPr="004136B7">
        <w:rPr>
          <w:rFonts w:ascii="Arial" w:hAnsi="Arial" w:cs="Arial"/>
          <w:bCs/>
          <w:sz w:val="22"/>
          <w:szCs w:val="22"/>
        </w:rPr>
        <w:t xml:space="preserve">En 2010 participó del Taller de Gestión Creativa y Museos a cargo de las prof. Leslie  Bedford  (Leadership,  Bank  Street College,  Nueva  York),  Elaine  Heumann  Gurian  (Consultora  internacional  en  museos)  y  Américo  Castilla (Presidente TyPA) y organizado por Fundación TyPA.  En el año 2017 obtiene por concurso la Dirección del Museo Nacional Casa de Ricardo Rojas donde se desempeña actualmente. En el campo docente  fue durante varios años profesora adjunta en la Universidad del Museo Social Argentino para la materia Turismo Cultural. Desde 2011 se desempeña como Profesora en el módulo Turismo Cultural en el Curso Superior en Gestión Cultural, </w:t>
      </w:r>
      <w:r w:rsidRPr="004136B7">
        <w:rPr>
          <w:rFonts w:ascii="Arial" w:hAnsi="Arial" w:cs="Arial"/>
          <w:bCs/>
          <w:sz w:val="22"/>
          <w:szCs w:val="22"/>
        </w:rPr>
        <w:lastRenderedPageBreak/>
        <w:t>Patrimonio y Turismo Sustentable de la Fundación Ortega y Gasset Argentina.</w:t>
      </w:r>
      <w:r w:rsidRPr="004136B7">
        <w:rPr>
          <w:rFonts w:ascii="Arial" w:hAnsi="Arial" w:cs="Arial"/>
          <w:bCs/>
          <w:sz w:val="22"/>
          <w:szCs w:val="22"/>
        </w:rPr>
        <w:br/>
      </w:r>
    </w:p>
    <w:p w:rsidR="000B406E" w:rsidRDefault="000B406E" w:rsidP="009D02ED">
      <w:pPr>
        <w:pStyle w:val="m5241357011462407202msolistparagraph"/>
        <w:shd w:val="clear" w:color="auto" w:fill="FFFFFF"/>
        <w:spacing w:before="0" w:beforeAutospacing="0" w:after="0" w:afterAutospacing="0" w:line="360" w:lineRule="auto"/>
        <w:rPr>
          <w:rFonts w:ascii="Arial" w:hAnsi="Arial" w:cs="Arial"/>
          <w:b/>
          <w:bCs/>
          <w:sz w:val="22"/>
          <w:szCs w:val="22"/>
          <w:lang w:val="es-ES"/>
        </w:rPr>
      </w:pPr>
    </w:p>
    <w:p w:rsidR="000B406E" w:rsidRDefault="000B406E" w:rsidP="009D02ED">
      <w:pPr>
        <w:pStyle w:val="m5241357011462407202msolistparagraph"/>
        <w:shd w:val="clear" w:color="auto" w:fill="FFFFFF"/>
        <w:spacing w:before="0" w:beforeAutospacing="0" w:after="0" w:afterAutospacing="0" w:line="360" w:lineRule="auto"/>
        <w:rPr>
          <w:rFonts w:ascii="Arial" w:hAnsi="Arial" w:cs="Arial"/>
          <w:b/>
          <w:bCs/>
          <w:sz w:val="22"/>
          <w:szCs w:val="22"/>
          <w:lang w:val="es-ES"/>
        </w:rPr>
      </w:pPr>
    </w:p>
    <w:p w:rsidR="009D02ED" w:rsidRPr="004136B7" w:rsidRDefault="009D02ED" w:rsidP="009D02ED">
      <w:pPr>
        <w:pStyle w:val="m5241357011462407202msolistparagraph"/>
        <w:shd w:val="clear" w:color="auto" w:fill="FFFFFF"/>
        <w:spacing w:before="0" w:beforeAutospacing="0" w:after="0" w:afterAutospacing="0" w:line="360" w:lineRule="auto"/>
        <w:rPr>
          <w:rFonts w:ascii="Arial" w:hAnsi="Arial" w:cs="Arial"/>
          <w:bCs/>
          <w:sz w:val="22"/>
          <w:szCs w:val="22"/>
        </w:rPr>
      </w:pPr>
      <w:r w:rsidRPr="004136B7">
        <w:rPr>
          <w:rFonts w:ascii="Arial" w:hAnsi="Arial" w:cs="Arial"/>
          <w:b/>
          <w:bCs/>
          <w:sz w:val="22"/>
          <w:szCs w:val="22"/>
          <w:lang w:val="es-ES"/>
        </w:rPr>
        <w:t>Roberto De Gregorio:</w:t>
      </w:r>
      <w:r>
        <w:rPr>
          <w:rFonts w:ascii="Arial" w:hAnsi="Arial" w:cs="Arial"/>
          <w:b/>
          <w:bCs/>
          <w:sz w:val="22"/>
          <w:szCs w:val="22"/>
          <w:lang w:val="es-ES"/>
        </w:rPr>
        <w:t xml:space="preserve"> </w:t>
      </w:r>
      <w:r w:rsidRPr="004136B7">
        <w:rPr>
          <w:rFonts w:ascii="Arial" w:hAnsi="Arial" w:cs="Arial"/>
          <w:bCs/>
          <w:sz w:val="22"/>
          <w:szCs w:val="22"/>
          <w:lang w:val="es-ES"/>
        </w:rPr>
        <w:t>Arquitecto. Diploma en Gestión Cultural  Fundación Ortega y Gasset Buenos Aires. Doctor en Arte y Arquitectura de la Universidad Pablo de Olavide de Sevilla (España). Profesor Emérito de Historia de la Arquitectura de la Facultad  de Arquitectura , sede Rosario,  de la Universidad Católica de Santa Fe. Miembro de diversas instituciones tales como Cedodal Rosario, Grupo de Patrimonio Rosario, Icomos Argentina, Docomomo Argentina.</w:t>
      </w:r>
      <w:r>
        <w:rPr>
          <w:rFonts w:ascii="Arial" w:hAnsi="Arial" w:cs="Arial"/>
          <w:bCs/>
          <w:sz w:val="22"/>
          <w:szCs w:val="22"/>
          <w:lang w:val="es-ES"/>
        </w:rPr>
        <w:t xml:space="preserve"> </w:t>
      </w:r>
      <w:r w:rsidRPr="004136B7">
        <w:rPr>
          <w:rFonts w:ascii="Arial" w:hAnsi="Arial" w:cs="Arial"/>
          <w:bCs/>
          <w:sz w:val="22"/>
          <w:szCs w:val="22"/>
          <w:lang w:val="es-ES"/>
        </w:rPr>
        <w:t>Autor de varios libros: La casa criolla, llamada popularmente la casa chorizo; El espacio del poder: la casa Rosada; ﻿ Guía de arquitectura de Rosario.  Junta de Andalucía, Consejería de Obras Públicas y Transportes.</w:t>
      </w:r>
      <w:r>
        <w:rPr>
          <w:rFonts w:ascii="Arial" w:hAnsi="Arial" w:cs="Arial"/>
          <w:bCs/>
          <w:sz w:val="22"/>
          <w:szCs w:val="22"/>
          <w:lang w:val="es-ES"/>
        </w:rPr>
        <w:t xml:space="preserve"> </w:t>
      </w:r>
      <w:r w:rsidRPr="004136B7">
        <w:rPr>
          <w:rFonts w:ascii="Arial" w:hAnsi="Arial" w:cs="Arial"/>
          <w:bCs/>
          <w:sz w:val="22"/>
          <w:szCs w:val="22"/>
          <w:lang w:val="es-ES"/>
        </w:rPr>
        <w:t>Publicaciones en equipo de investigación: La Fábrica de la Aduana; Las Huellas de un símbolo: Monumento Nacional a la Bandera; Monumento Nacional a la Bandera Argentina – Cincuentenario de la inauguración; Museo, arquitectura y ciudad; Paisaje de la producción del área metropolitanta de Rosario; Le Monnier: arquitectura francesa en la Argentina; El diseño academicista En el ambiente cultural de Rosario; Cuando la modernidad irrumpió en Rosario ; Teatro El Círculo: la fábrica de un espacio cultural; La construcción del paisaje cultural entre el ferrocarril y la ruta de Rosario a San Francisco</w:t>
      </w:r>
      <w:r>
        <w:rPr>
          <w:rFonts w:ascii="Arial" w:hAnsi="Arial" w:cs="Arial"/>
          <w:bCs/>
          <w:sz w:val="22"/>
          <w:szCs w:val="22"/>
          <w:lang w:val="es-ES"/>
        </w:rPr>
        <w:t xml:space="preserve"> </w:t>
      </w:r>
      <w:r w:rsidRPr="004136B7">
        <w:rPr>
          <w:rFonts w:ascii="Arial" w:hAnsi="Arial" w:cs="Arial"/>
          <w:bCs/>
          <w:sz w:val="22"/>
          <w:szCs w:val="22"/>
          <w:lang w:val="es-ES"/>
        </w:rPr>
        <w:t>Investigador – Categoría I – A: Director de los programas “ Recuperación de archivos profesionales de la arquitectura en la ciudad de Rosaro – Argentina” SCyT-UNR y  “Rescate del patrimonio cultural: caso Convento de San Carlos en San Lorenzo”</w:t>
      </w:r>
    </w:p>
    <w:p w:rsidR="009D02ED" w:rsidRPr="004136B7" w:rsidRDefault="009D02ED" w:rsidP="009D02ED">
      <w:pPr>
        <w:pStyle w:val="m5241357011462407202msolistparagraph"/>
        <w:shd w:val="clear" w:color="auto" w:fill="FFFFFF"/>
        <w:spacing w:after="0" w:line="360" w:lineRule="auto"/>
        <w:rPr>
          <w:rFonts w:ascii="Arial" w:hAnsi="Arial" w:cs="Arial"/>
          <w:bCs/>
          <w:sz w:val="22"/>
          <w:szCs w:val="22"/>
        </w:rPr>
      </w:pPr>
      <w:r w:rsidRPr="004136B7">
        <w:rPr>
          <w:rFonts w:ascii="Arial" w:hAnsi="Arial" w:cs="Arial"/>
          <w:b/>
          <w:bCs/>
          <w:sz w:val="22"/>
          <w:szCs w:val="22"/>
        </w:rPr>
        <w:t>Gabriel Klein:</w:t>
      </w:r>
      <w:r>
        <w:rPr>
          <w:rFonts w:ascii="Arial" w:hAnsi="Arial" w:cs="Arial"/>
          <w:b/>
          <w:bCs/>
          <w:sz w:val="22"/>
          <w:szCs w:val="22"/>
        </w:rPr>
        <w:t xml:space="preserve"> </w:t>
      </w:r>
      <w:r w:rsidRPr="004136B7">
        <w:rPr>
          <w:rFonts w:ascii="Arial" w:hAnsi="Arial" w:cs="Arial"/>
          <w:bCs/>
          <w:sz w:val="22"/>
          <w:szCs w:val="22"/>
          <w:lang w:val="es-ES"/>
        </w:rPr>
        <w:t>Consultor Internacional con experiencia en proyectos de Planificación Estratégica para el desarrollo Cultural, Turístico y Deportivo sustentable de Ciudades, Regiones y Países, generalmente vinculados a iniciativas del sector público, con actuación directa en 11 Países de América.</w:t>
      </w:r>
      <w:r>
        <w:rPr>
          <w:rFonts w:ascii="Arial" w:hAnsi="Arial" w:cs="Arial"/>
          <w:bCs/>
          <w:sz w:val="22"/>
          <w:szCs w:val="22"/>
          <w:lang w:val="es-ES"/>
        </w:rPr>
        <w:t xml:space="preserve"> </w:t>
      </w:r>
      <w:r w:rsidRPr="004136B7">
        <w:rPr>
          <w:rFonts w:ascii="Arial" w:hAnsi="Arial" w:cs="Arial"/>
          <w:bCs/>
          <w:sz w:val="22"/>
          <w:szCs w:val="22"/>
          <w:lang w:val="es-ES"/>
        </w:rPr>
        <w:t xml:space="preserve">Consultor experto en Turismo Cultural </w:t>
      </w:r>
      <w:r w:rsidRPr="004136B7">
        <w:rPr>
          <w:rFonts w:ascii="Arial" w:hAnsi="Arial" w:cs="Arial"/>
          <w:bCs/>
          <w:sz w:val="22"/>
          <w:szCs w:val="22"/>
          <w:lang w:val="es-ES"/>
        </w:rPr>
        <w:lastRenderedPageBreak/>
        <w:t>para la UNESCO en los Talleres Técnicos Misiones Jesuíticas-Guaraníes de Argentina, Brasil y Paraguay.</w:t>
      </w:r>
      <w:r>
        <w:rPr>
          <w:rFonts w:ascii="Arial" w:hAnsi="Arial" w:cs="Arial"/>
          <w:bCs/>
          <w:sz w:val="22"/>
          <w:szCs w:val="22"/>
          <w:lang w:val="es-ES"/>
        </w:rPr>
        <w:t xml:space="preserve"> </w:t>
      </w:r>
      <w:r w:rsidRPr="004136B7">
        <w:rPr>
          <w:rFonts w:ascii="Arial" w:hAnsi="Arial" w:cs="Arial"/>
          <w:bCs/>
          <w:sz w:val="22"/>
          <w:szCs w:val="22"/>
          <w:lang w:val="es-ES"/>
        </w:rPr>
        <w:t>Consultor experto en Comunicación para la Unión Europea, en el proyecto de colaboración entre la Unión Europea y la Comisión Parlamentaria Conjunta del Mercosur con vistas a la creación del Parlamento del Mercosur.</w:t>
      </w:r>
      <w:r>
        <w:rPr>
          <w:rFonts w:ascii="Arial" w:hAnsi="Arial" w:cs="Arial"/>
          <w:bCs/>
          <w:sz w:val="22"/>
          <w:szCs w:val="22"/>
          <w:lang w:val="es-ES"/>
        </w:rPr>
        <w:t xml:space="preserve"> </w:t>
      </w:r>
      <w:r w:rsidRPr="004136B7">
        <w:rPr>
          <w:rFonts w:ascii="Arial" w:hAnsi="Arial" w:cs="Arial"/>
          <w:bCs/>
          <w:sz w:val="22"/>
          <w:szCs w:val="22"/>
          <w:lang w:val="es-ES"/>
        </w:rPr>
        <w:t>Director técnico del Plan de Marketing Turístico Internacional de la Argentina 2008-2010 del Instituto Nacional de Promoción Turística – INPROTUR</w:t>
      </w:r>
      <w:r>
        <w:rPr>
          <w:rFonts w:ascii="Arial" w:hAnsi="Arial" w:cs="Arial"/>
          <w:bCs/>
          <w:sz w:val="22"/>
          <w:szCs w:val="22"/>
          <w:lang w:val="es-ES"/>
        </w:rPr>
        <w:t xml:space="preserve"> </w:t>
      </w:r>
      <w:r w:rsidRPr="004136B7">
        <w:rPr>
          <w:rFonts w:ascii="Arial" w:hAnsi="Arial" w:cs="Arial"/>
          <w:bCs/>
          <w:sz w:val="22"/>
          <w:szCs w:val="22"/>
          <w:lang w:val="es-ES"/>
        </w:rPr>
        <w:t>Director técnico del Plan de Comunicación Turística Internacional de la Argentina y creador de la línea comunicacional “Argentina Late con Vos”. Instituto Nacional de Promoción Turística – INPROTUR. 2009-2010</w:t>
      </w:r>
      <w:r>
        <w:rPr>
          <w:rFonts w:ascii="Arial" w:hAnsi="Arial" w:cs="Arial"/>
          <w:bCs/>
          <w:sz w:val="22"/>
          <w:szCs w:val="22"/>
          <w:lang w:val="es-ES"/>
        </w:rPr>
        <w:t xml:space="preserve"> </w:t>
      </w:r>
      <w:r w:rsidRPr="004136B7">
        <w:rPr>
          <w:rFonts w:ascii="Arial" w:hAnsi="Arial" w:cs="Arial"/>
          <w:bCs/>
          <w:sz w:val="22"/>
          <w:szCs w:val="22"/>
          <w:lang w:val="es-ES"/>
        </w:rPr>
        <w:t xml:space="preserve">Profesor de Marketing de Destinos Turísticos del Post Grado en Economía y Turismo de la Universidad de Buenos Aires y Profesor invitado de las Maestrías de Gestión Cultural y de Turismo Cultural de la Universidad de Palermo en conjunto con el PARCUM - Parlamento Cultural del Mercosur -  y la Cátedra UNESCO. </w:t>
      </w:r>
      <w:r>
        <w:rPr>
          <w:rFonts w:ascii="Arial" w:hAnsi="Arial" w:cs="Arial"/>
          <w:bCs/>
          <w:sz w:val="22"/>
          <w:szCs w:val="22"/>
          <w:lang w:val="es-ES"/>
        </w:rPr>
        <w:t xml:space="preserve"> </w:t>
      </w:r>
      <w:r w:rsidRPr="004136B7">
        <w:rPr>
          <w:rFonts w:ascii="Arial" w:hAnsi="Arial" w:cs="Arial"/>
          <w:bCs/>
          <w:sz w:val="22"/>
          <w:szCs w:val="22"/>
          <w:lang w:val="es-ES"/>
        </w:rPr>
        <w:t xml:space="preserve">Disertante invitado en más de 300 seminarios y conferencias en Argentina y en el exterior.  </w:t>
      </w:r>
    </w:p>
    <w:p w:rsidR="009D02ED" w:rsidRPr="004136B7" w:rsidRDefault="009D02ED" w:rsidP="009D02ED">
      <w:pPr>
        <w:pStyle w:val="m5241357011462407202msolistparagraph"/>
        <w:spacing w:after="0" w:line="360" w:lineRule="auto"/>
        <w:rPr>
          <w:rFonts w:ascii="Arial" w:hAnsi="Arial" w:cs="Arial"/>
          <w:bCs/>
          <w:sz w:val="22"/>
          <w:szCs w:val="22"/>
        </w:rPr>
      </w:pPr>
      <w:r w:rsidRPr="004136B7">
        <w:rPr>
          <w:rFonts w:ascii="Arial" w:hAnsi="Arial" w:cs="Arial"/>
          <w:b/>
          <w:bCs/>
          <w:sz w:val="22"/>
          <w:szCs w:val="22"/>
        </w:rPr>
        <w:t xml:space="preserve">Florencia López Serrot: </w:t>
      </w:r>
      <w:r w:rsidRPr="004136B7">
        <w:rPr>
          <w:rFonts w:ascii="Arial" w:hAnsi="Arial" w:cs="Arial"/>
          <w:bCs/>
          <w:sz w:val="22"/>
          <w:szCs w:val="22"/>
        </w:rPr>
        <w:t>Licenciada en Trabajo Social de la UBA con posgrado en  Gestión de Organizaciones sin fines de lucro. Consultora independiente en temas de gestión, desarrollo de fondos y fortalecimiento institucional de organizaciones sociales. Socia de C+I Comunicación más inclusiva, consultora especializada en inclusión y accesibilidad.</w:t>
      </w:r>
      <w:r>
        <w:rPr>
          <w:rFonts w:ascii="Arial" w:hAnsi="Arial" w:cs="Arial"/>
          <w:bCs/>
          <w:sz w:val="22"/>
          <w:szCs w:val="22"/>
        </w:rPr>
        <w:t xml:space="preserve"> </w:t>
      </w:r>
      <w:r w:rsidRPr="004136B7">
        <w:rPr>
          <w:rFonts w:ascii="Arial" w:hAnsi="Arial" w:cs="Arial"/>
          <w:bCs/>
          <w:sz w:val="22"/>
          <w:szCs w:val="22"/>
        </w:rPr>
        <w:t xml:space="preserve">Durante mi desarrollo profesional estuve a cargo de la dirección ejecutiva de diferentes OSC (COAS, Granja Andar, otras) llevando adelante proyectos vinculados con emprendimientos, sustentabilidad y negocios sociales. Este transitar por organizaciones sociales de fuerte gestión e impacto en la comunidad me permitió conocer y diseñar, junto con los equipos de trabajo de cada una de ellas,  herramientas de </w:t>
      </w:r>
      <w:r w:rsidR="006A6E57" w:rsidRPr="004136B7">
        <w:rPr>
          <w:rFonts w:ascii="Arial" w:hAnsi="Arial" w:cs="Arial"/>
          <w:bCs/>
          <w:sz w:val="22"/>
          <w:szCs w:val="22"/>
        </w:rPr>
        <w:t>gestión concreta, simple y fácil</w:t>
      </w:r>
      <w:r w:rsidRPr="004136B7">
        <w:rPr>
          <w:rFonts w:ascii="Arial" w:hAnsi="Arial" w:cs="Arial"/>
          <w:bCs/>
          <w:sz w:val="22"/>
          <w:szCs w:val="22"/>
        </w:rPr>
        <w:t xml:space="preserve"> de utilizar para fortalecer la gestión diaria y la sustentabilidad de la organización</w:t>
      </w:r>
      <w:r>
        <w:rPr>
          <w:rFonts w:ascii="Arial" w:hAnsi="Arial" w:cs="Arial"/>
          <w:bCs/>
          <w:sz w:val="22"/>
          <w:szCs w:val="22"/>
        </w:rPr>
        <w:t>.</w:t>
      </w:r>
      <w:r w:rsidRPr="004136B7">
        <w:rPr>
          <w:rFonts w:ascii="Arial" w:hAnsi="Arial" w:cs="Arial"/>
          <w:bCs/>
          <w:sz w:val="22"/>
          <w:szCs w:val="22"/>
        </w:rPr>
        <w:t> </w:t>
      </w:r>
    </w:p>
    <w:p w:rsidR="009D02ED" w:rsidRPr="004136B7" w:rsidRDefault="009D02ED" w:rsidP="009D02ED">
      <w:pPr>
        <w:pStyle w:val="m5241357011462407202msolistparagraph"/>
        <w:shd w:val="clear" w:color="auto" w:fill="FFFFFF"/>
        <w:spacing w:after="0" w:line="360" w:lineRule="auto"/>
        <w:rPr>
          <w:rFonts w:ascii="Arial" w:hAnsi="Arial" w:cs="Arial"/>
          <w:b/>
          <w:bCs/>
        </w:rPr>
      </w:pPr>
    </w:p>
    <w:p w:rsidR="009D02ED" w:rsidRDefault="009D02ED" w:rsidP="009D02ED">
      <w:pPr>
        <w:pStyle w:val="m5241357011462407202msolistparagraph"/>
        <w:shd w:val="clear" w:color="auto" w:fill="FFFFFF"/>
        <w:spacing w:before="0" w:beforeAutospacing="0" w:after="0" w:afterAutospacing="0" w:line="360" w:lineRule="auto"/>
        <w:jc w:val="both"/>
        <w:rPr>
          <w:rFonts w:ascii="Arial" w:hAnsi="Arial" w:cs="Arial"/>
          <w:b/>
          <w:bCs/>
        </w:rPr>
      </w:pPr>
    </w:p>
    <w:p w:rsidR="009D02ED" w:rsidRPr="00912BCA" w:rsidRDefault="009D02ED" w:rsidP="009D02ED">
      <w:pPr>
        <w:pStyle w:val="m5241357011462407202msolistparagraph"/>
        <w:shd w:val="clear" w:color="auto" w:fill="FFFFFF"/>
        <w:spacing w:before="0" w:beforeAutospacing="0" w:after="0" w:afterAutospacing="0" w:line="360" w:lineRule="auto"/>
        <w:jc w:val="both"/>
        <w:rPr>
          <w:rFonts w:ascii="Arial" w:hAnsi="Arial" w:cs="Arial"/>
          <w:b/>
          <w:lang w:val="es-ES"/>
        </w:rPr>
      </w:pPr>
    </w:p>
    <w:p w:rsidR="00DE199E" w:rsidRDefault="0066755C" w:rsidP="009D02ED">
      <w:pPr>
        <w:spacing w:line="360" w:lineRule="auto"/>
        <w:jc w:val="center"/>
      </w:pPr>
      <w:r>
        <w:t xml:space="preserve">                </w:t>
      </w:r>
    </w:p>
    <w:sectPr w:rsidR="00DE199E" w:rsidSect="0066755C">
      <w:headerReference w:type="default" r:id="rId11"/>
      <w:footerReference w:type="default" r:id="rId12"/>
      <w:pgSz w:w="11907" w:h="16839" w:code="9"/>
      <w:pgMar w:top="1417" w:right="1701" w:bottom="1417" w:left="1701" w:header="0"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B87" w:rsidRDefault="00202B87" w:rsidP="00DE199E">
      <w:pPr>
        <w:spacing w:after="0" w:line="240" w:lineRule="auto"/>
      </w:pPr>
      <w:r>
        <w:separator/>
      </w:r>
    </w:p>
  </w:endnote>
  <w:endnote w:type="continuationSeparator" w:id="0">
    <w:p w:rsidR="00202B87" w:rsidRDefault="00202B87" w:rsidP="00DE1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Piedepgina"/>
      <w:jc w:val="center"/>
    </w:pPr>
    <w:r>
      <w:rPr>
        <w:noProof/>
        <w:lang w:eastAsia="es-AR"/>
      </w:rPr>
      <w:drawing>
        <wp:inline distT="0" distB="0" distL="0" distR="0">
          <wp:extent cx="5343491" cy="8451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SENIO\2018\ARQUITECTURA\DIPLOMATURA PATRIMONIO\FINALES\FINALES\PIE.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391849" cy="85283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B87" w:rsidRDefault="00202B87" w:rsidP="00DE199E">
      <w:pPr>
        <w:spacing w:after="0" w:line="240" w:lineRule="auto"/>
      </w:pPr>
      <w:r>
        <w:separator/>
      </w:r>
    </w:p>
  </w:footnote>
  <w:footnote w:type="continuationSeparator" w:id="0">
    <w:p w:rsidR="00202B87" w:rsidRDefault="00202B87" w:rsidP="00DE1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Encabezado"/>
    </w:pPr>
    <w:r>
      <w:rPr>
        <w:noProof/>
        <w:lang w:eastAsia="es-AR"/>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-1270</wp:posOffset>
          </wp:positionV>
          <wp:extent cx="7719060" cy="2546350"/>
          <wp:effectExtent l="0" t="0" r="0" b="0"/>
          <wp:wrapTight wrapText="bothSides">
            <wp:wrapPolygon edited="0">
              <wp:start x="0" y="0"/>
              <wp:lineTo x="0" y="21492"/>
              <wp:lineTo x="21536" y="21492"/>
              <wp:lineTo x="2153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ENIO\2018\ARQUITECTURA\DIPLOMATURA PATRIMONIO\FINALES\FINALES\ENCABEZADO.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19060" cy="25463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E1F"/>
    <w:multiLevelType w:val="hybridMultilevel"/>
    <w:tmpl w:val="2388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206D7B"/>
    <w:multiLevelType w:val="hybridMultilevel"/>
    <w:tmpl w:val="AF7831F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2FD0189"/>
    <w:multiLevelType w:val="hybridMultilevel"/>
    <w:tmpl w:val="E2743FF2"/>
    <w:lvl w:ilvl="0" w:tplc="6BF62A5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80065C"/>
    <w:rsid w:val="000013DF"/>
    <w:rsid w:val="000347A3"/>
    <w:rsid w:val="00034B2D"/>
    <w:rsid w:val="000B2DF3"/>
    <w:rsid w:val="000B406E"/>
    <w:rsid w:val="0012406D"/>
    <w:rsid w:val="0017128E"/>
    <w:rsid w:val="00186F1A"/>
    <w:rsid w:val="001F114B"/>
    <w:rsid w:val="00202B87"/>
    <w:rsid w:val="0021257E"/>
    <w:rsid w:val="00212F9C"/>
    <w:rsid w:val="00237B28"/>
    <w:rsid w:val="00243275"/>
    <w:rsid w:val="00243FE9"/>
    <w:rsid w:val="003024DD"/>
    <w:rsid w:val="00315291"/>
    <w:rsid w:val="00350267"/>
    <w:rsid w:val="00374B31"/>
    <w:rsid w:val="003D3F29"/>
    <w:rsid w:val="003F31A1"/>
    <w:rsid w:val="00432B9D"/>
    <w:rsid w:val="004764E1"/>
    <w:rsid w:val="00497375"/>
    <w:rsid w:val="004B2BC0"/>
    <w:rsid w:val="0051727A"/>
    <w:rsid w:val="00626743"/>
    <w:rsid w:val="0063328E"/>
    <w:rsid w:val="0066755C"/>
    <w:rsid w:val="006A4A84"/>
    <w:rsid w:val="006A6E57"/>
    <w:rsid w:val="006F12D8"/>
    <w:rsid w:val="007075CC"/>
    <w:rsid w:val="0077031B"/>
    <w:rsid w:val="007B6CBD"/>
    <w:rsid w:val="007C1322"/>
    <w:rsid w:val="007D6504"/>
    <w:rsid w:val="0080065C"/>
    <w:rsid w:val="00871C3C"/>
    <w:rsid w:val="00881110"/>
    <w:rsid w:val="008E0C35"/>
    <w:rsid w:val="008E0D7E"/>
    <w:rsid w:val="008F5946"/>
    <w:rsid w:val="009208B7"/>
    <w:rsid w:val="00940BD1"/>
    <w:rsid w:val="00971180"/>
    <w:rsid w:val="009D02ED"/>
    <w:rsid w:val="009D5ECB"/>
    <w:rsid w:val="009E778E"/>
    <w:rsid w:val="00A11F63"/>
    <w:rsid w:val="00A16862"/>
    <w:rsid w:val="00A27561"/>
    <w:rsid w:val="00A43D47"/>
    <w:rsid w:val="00A44E96"/>
    <w:rsid w:val="00A5542C"/>
    <w:rsid w:val="00AA16AC"/>
    <w:rsid w:val="00AC08A4"/>
    <w:rsid w:val="00B027AB"/>
    <w:rsid w:val="00B4296B"/>
    <w:rsid w:val="00B54313"/>
    <w:rsid w:val="00B643B5"/>
    <w:rsid w:val="00B87FBA"/>
    <w:rsid w:val="00BA78AC"/>
    <w:rsid w:val="00BF3AF4"/>
    <w:rsid w:val="00C34BF2"/>
    <w:rsid w:val="00C42048"/>
    <w:rsid w:val="00C47896"/>
    <w:rsid w:val="00D85A81"/>
    <w:rsid w:val="00DC4331"/>
    <w:rsid w:val="00DE199E"/>
    <w:rsid w:val="00E35F90"/>
    <w:rsid w:val="00E57563"/>
    <w:rsid w:val="00EB4218"/>
    <w:rsid w:val="00ED3C82"/>
    <w:rsid w:val="00F204A7"/>
    <w:rsid w:val="00F31AA7"/>
    <w:rsid w:val="00F443FD"/>
    <w:rsid w:val="00FE2712"/>
    <w:rsid w:val="00FF2D5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1598244">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4">
          <w:marLeft w:val="0"/>
          <w:marRight w:val="0"/>
          <w:marTop w:val="0"/>
          <w:marBottom w:val="0"/>
          <w:divBdr>
            <w:top w:val="none" w:sz="0" w:space="0" w:color="auto"/>
            <w:left w:val="none" w:sz="0" w:space="0" w:color="auto"/>
            <w:bottom w:val="none" w:sz="0" w:space="0" w:color="auto"/>
            <w:right w:val="none" w:sz="0" w:space="0" w:color="auto"/>
          </w:divBdr>
        </w:div>
        <w:div w:id="1598320917">
          <w:marLeft w:val="0"/>
          <w:marRight w:val="0"/>
          <w:marTop w:val="0"/>
          <w:marBottom w:val="0"/>
          <w:divBdr>
            <w:top w:val="none" w:sz="0" w:space="0" w:color="auto"/>
            <w:left w:val="none" w:sz="0" w:space="0" w:color="auto"/>
            <w:bottom w:val="none" w:sz="0" w:space="0" w:color="auto"/>
            <w:right w:val="none" w:sz="0" w:space="0" w:color="auto"/>
          </w:divBdr>
        </w:div>
        <w:div w:id="1689873537">
          <w:marLeft w:val="0"/>
          <w:marRight w:val="0"/>
          <w:marTop w:val="0"/>
          <w:marBottom w:val="0"/>
          <w:divBdr>
            <w:top w:val="none" w:sz="0" w:space="0" w:color="auto"/>
            <w:left w:val="none" w:sz="0" w:space="0" w:color="auto"/>
            <w:bottom w:val="none" w:sz="0" w:space="0" w:color="auto"/>
            <w:right w:val="none" w:sz="0" w:space="0" w:color="auto"/>
          </w:divBdr>
        </w:div>
        <w:div w:id="1232890752">
          <w:marLeft w:val="0"/>
          <w:marRight w:val="0"/>
          <w:marTop w:val="0"/>
          <w:marBottom w:val="0"/>
          <w:divBdr>
            <w:top w:val="none" w:sz="0" w:space="0" w:color="auto"/>
            <w:left w:val="none" w:sz="0" w:space="0" w:color="auto"/>
            <w:bottom w:val="none" w:sz="0" w:space="0" w:color="auto"/>
            <w:right w:val="none" w:sz="0" w:space="0" w:color="auto"/>
          </w:divBdr>
        </w:div>
        <w:div w:id="684013718">
          <w:marLeft w:val="0"/>
          <w:marRight w:val="0"/>
          <w:marTop w:val="0"/>
          <w:marBottom w:val="0"/>
          <w:divBdr>
            <w:top w:val="none" w:sz="0" w:space="0" w:color="auto"/>
            <w:left w:val="none" w:sz="0" w:space="0" w:color="auto"/>
            <w:bottom w:val="none" w:sz="0" w:space="0" w:color="auto"/>
            <w:right w:val="none" w:sz="0" w:space="0" w:color="auto"/>
          </w:divBdr>
        </w:div>
        <w:div w:id="1589189938">
          <w:marLeft w:val="0"/>
          <w:marRight w:val="0"/>
          <w:marTop w:val="0"/>
          <w:marBottom w:val="0"/>
          <w:divBdr>
            <w:top w:val="none" w:sz="0" w:space="0" w:color="auto"/>
            <w:left w:val="none" w:sz="0" w:space="0" w:color="auto"/>
            <w:bottom w:val="none" w:sz="0" w:space="0" w:color="auto"/>
            <w:right w:val="none" w:sz="0" w:space="0" w:color="auto"/>
          </w:divBdr>
        </w:div>
        <w:div w:id="311637657">
          <w:marLeft w:val="0"/>
          <w:marRight w:val="0"/>
          <w:marTop w:val="0"/>
          <w:marBottom w:val="0"/>
          <w:divBdr>
            <w:top w:val="none" w:sz="0" w:space="0" w:color="auto"/>
            <w:left w:val="none" w:sz="0" w:space="0" w:color="auto"/>
            <w:bottom w:val="none" w:sz="0" w:space="0" w:color="auto"/>
            <w:right w:val="none" w:sz="0" w:space="0" w:color="auto"/>
          </w:divBdr>
        </w:div>
        <w:div w:id="594552843">
          <w:marLeft w:val="0"/>
          <w:marRight w:val="0"/>
          <w:marTop w:val="0"/>
          <w:marBottom w:val="0"/>
          <w:divBdr>
            <w:top w:val="none" w:sz="0" w:space="0" w:color="auto"/>
            <w:left w:val="none" w:sz="0" w:space="0" w:color="auto"/>
            <w:bottom w:val="none" w:sz="0" w:space="0" w:color="auto"/>
            <w:right w:val="none" w:sz="0" w:space="0" w:color="auto"/>
          </w:divBdr>
        </w:div>
        <w:div w:id="905988980">
          <w:marLeft w:val="0"/>
          <w:marRight w:val="0"/>
          <w:marTop w:val="0"/>
          <w:marBottom w:val="0"/>
          <w:divBdr>
            <w:top w:val="none" w:sz="0" w:space="0" w:color="auto"/>
            <w:left w:val="none" w:sz="0" w:space="0" w:color="auto"/>
            <w:bottom w:val="none" w:sz="0" w:space="0" w:color="auto"/>
            <w:right w:val="none" w:sz="0" w:space="0" w:color="auto"/>
          </w:divBdr>
        </w:div>
        <w:div w:id="1082602243">
          <w:marLeft w:val="0"/>
          <w:marRight w:val="0"/>
          <w:marTop w:val="0"/>
          <w:marBottom w:val="0"/>
          <w:divBdr>
            <w:top w:val="none" w:sz="0" w:space="0" w:color="auto"/>
            <w:left w:val="none" w:sz="0" w:space="0" w:color="auto"/>
            <w:bottom w:val="none" w:sz="0" w:space="0" w:color="auto"/>
            <w:right w:val="none" w:sz="0" w:space="0" w:color="auto"/>
          </w:divBdr>
        </w:div>
        <w:div w:id="85729226">
          <w:marLeft w:val="0"/>
          <w:marRight w:val="0"/>
          <w:marTop w:val="0"/>
          <w:marBottom w:val="0"/>
          <w:divBdr>
            <w:top w:val="none" w:sz="0" w:space="0" w:color="auto"/>
            <w:left w:val="none" w:sz="0" w:space="0" w:color="auto"/>
            <w:bottom w:val="none" w:sz="0" w:space="0" w:color="auto"/>
            <w:right w:val="none" w:sz="0" w:space="0" w:color="auto"/>
          </w:divBdr>
        </w:div>
        <w:div w:id="531499645">
          <w:marLeft w:val="0"/>
          <w:marRight w:val="0"/>
          <w:marTop w:val="0"/>
          <w:marBottom w:val="0"/>
          <w:divBdr>
            <w:top w:val="none" w:sz="0" w:space="0" w:color="auto"/>
            <w:left w:val="none" w:sz="0" w:space="0" w:color="auto"/>
            <w:bottom w:val="none" w:sz="0" w:space="0" w:color="auto"/>
            <w:right w:val="none" w:sz="0" w:space="0" w:color="auto"/>
          </w:divBdr>
        </w:div>
        <w:div w:id="1882205368">
          <w:marLeft w:val="0"/>
          <w:marRight w:val="0"/>
          <w:marTop w:val="0"/>
          <w:marBottom w:val="0"/>
          <w:divBdr>
            <w:top w:val="none" w:sz="0" w:space="0" w:color="auto"/>
            <w:left w:val="none" w:sz="0" w:space="0" w:color="auto"/>
            <w:bottom w:val="none" w:sz="0" w:space="0" w:color="auto"/>
            <w:right w:val="none" w:sz="0" w:space="0" w:color="auto"/>
          </w:divBdr>
        </w:div>
        <w:div w:id="365646857">
          <w:marLeft w:val="0"/>
          <w:marRight w:val="0"/>
          <w:marTop w:val="0"/>
          <w:marBottom w:val="0"/>
          <w:divBdr>
            <w:top w:val="none" w:sz="0" w:space="0" w:color="auto"/>
            <w:left w:val="none" w:sz="0" w:space="0" w:color="auto"/>
            <w:bottom w:val="none" w:sz="0" w:space="0" w:color="auto"/>
            <w:right w:val="none" w:sz="0" w:space="0" w:color="auto"/>
          </w:divBdr>
        </w:div>
        <w:div w:id="25370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culturalfoga@ortegaygasset.co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stionculturalfoga@ortegaygasset.com.ar" TargetMode="External"/><Relationship Id="rId4" Type="http://schemas.openxmlformats.org/officeDocument/2006/relationships/settings" Target="settings.xml"/><Relationship Id="rId9" Type="http://schemas.openxmlformats.org/officeDocument/2006/relationships/hyperlink" Target="mailto:gestionculturalfoga@ortegaygasset.com.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C1DFB-3FA0-4CE3-9072-56B73BAF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3684</Words>
  <Characters>20265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 María</dc:creator>
  <cp:lastModifiedBy>Usuario</cp:lastModifiedBy>
  <cp:revision>11</cp:revision>
  <dcterms:created xsi:type="dcterms:W3CDTF">2018-12-19T17:10:00Z</dcterms:created>
  <dcterms:modified xsi:type="dcterms:W3CDTF">2019-02-07T15:43:00Z</dcterms:modified>
</cp:coreProperties>
</file>